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559A" w:rsidRDefault="00F3559A" w:rsidP="003559F5">
      <w:pPr>
        <w:pBdr>
          <w:top w:val="nil"/>
          <w:left w:val="nil"/>
          <w:bottom w:val="nil"/>
          <w:right w:val="nil"/>
          <w:between w:val="nil"/>
        </w:pBdr>
        <w:rPr>
          <w:rFonts w:ascii="Times New Roman" w:eastAsia="Times New Roman" w:hAnsi="Times New Roman" w:cs="Times New Roman"/>
          <w:b/>
          <w:color w:val="000000"/>
          <w:sz w:val="24"/>
          <w:szCs w:val="24"/>
        </w:rPr>
      </w:pPr>
    </w:p>
    <w:p w:rsidR="00652D5B" w:rsidRDefault="00E22B59">
      <w:pPr>
        <w:pBdr>
          <w:top w:val="nil"/>
          <w:left w:val="nil"/>
          <w:bottom w:val="nil"/>
          <w:right w:val="nil"/>
          <w:between w:val="nil"/>
        </w:pBdr>
        <w:ind w:firstLine="567"/>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ДОГОВОР УПРАВЛЕНИЯ </w:t>
      </w:r>
    </w:p>
    <w:p w:rsidR="00652D5B" w:rsidRDefault="00E22B59">
      <w:pPr>
        <w:pBdr>
          <w:top w:val="nil"/>
          <w:left w:val="nil"/>
          <w:bottom w:val="nil"/>
          <w:right w:val="nil"/>
          <w:between w:val="nil"/>
        </w:pBdr>
        <w:ind w:firstLine="567"/>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МНОГОКВАРТИРНЫМ ДОМОМ № </w:t>
      </w:r>
      <w:r w:rsidR="003559F5">
        <w:rPr>
          <w:rFonts w:ascii="Times New Roman" w:eastAsia="Times New Roman" w:hAnsi="Times New Roman" w:cs="Times New Roman"/>
          <w:b/>
          <w:color w:val="000000"/>
          <w:sz w:val="24"/>
          <w:szCs w:val="24"/>
        </w:rPr>
        <w:t>Б-15/2023</w:t>
      </w:r>
    </w:p>
    <w:p w:rsidR="00652D5B" w:rsidRDefault="00652D5B">
      <w:pPr>
        <w:pBdr>
          <w:top w:val="nil"/>
          <w:left w:val="nil"/>
          <w:bottom w:val="nil"/>
          <w:right w:val="nil"/>
          <w:between w:val="nil"/>
        </w:pBdr>
        <w:ind w:firstLine="567"/>
        <w:jc w:val="both"/>
        <w:rPr>
          <w:rFonts w:ascii="Times New Roman" w:eastAsia="Times New Roman" w:hAnsi="Times New Roman" w:cs="Times New Roman"/>
          <w:color w:val="000000"/>
          <w:sz w:val="24"/>
          <w:szCs w:val="24"/>
        </w:rPr>
      </w:pPr>
    </w:p>
    <w:p w:rsidR="00652D5B" w:rsidRDefault="00652D5B">
      <w:pPr>
        <w:pBdr>
          <w:top w:val="nil"/>
          <w:left w:val="nil"/>
          <w:bottom w:val="nil"/>
          <w:right w:val="nil"/>
          <w:between w:val="nil"/>
        </w:pBdr>
        <w:ind w:firstLine="567"/>
        <w:jc w:val="both"/>
        <w:rPr>
          <w:rFonts w:ascii="Times New Roman" w:eastAsia="Times New Roman" w:hAnsi="Times New Roman" w:cs="Times New Roman"/>
          <w:color w:val="000000"/>
          <w:sz w:val="24"/>
          <w:szCs w:val="24"/>
        </w:rPr>
      </w:pPr>
    </w:p>
    <w:p w:rsidR="00652D5B" w:rsidRDefault="00E22B59">
      <w:pPr>
        <w:pBdr>
          <w:top w:val="nil"/>
          <w:left w:val="nil"/>
          <w:bottom w:val="nil"/>
          <w:right w:val="nil"/>
          <w:between w:val="nil"/>
        </w:pBdr>
        <w:ind w:firstLine="567"/>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город Обнинск, Калужская область                                            </w:t>
      </w:r>
      <w:r w:rsidR="00476A64">
        <w:rPr>
          <w:rFonts w:ascii="Times New Roman" w:eastAsia="Times New Roman" w:hAnsi="Times New Roman" w:cs="Times New Roman"/>
          <w:color w:val="000000"/>
          <w:sz w:val="22"/>
          <w:szCs w:val="22"/>
        </w:rPr>
        <w:t xml:space="preserve">                             </w:t>
      </w:r>
      <w:proofErr w:type="gramStart"/>
      <w:r w:rsidR="00385CDA">
        <w:rPr>
          <w:rFonts w:ascii="Times New Roman" w:eastAsia="Times New Roman" w:hAnsi="Times New Roman" w:cs="Times New Roman"/>
          <w:color w:val="000000"/>
          <w:sz w:val="22"/>
          <w:szCs w:val="22"/>
        </w:rPr>
        <w:t xml:space="preserve">   </w:t>
      </w:r>
      <w:r w:rsidR="00476A64">
        <w:rPr>
          <w:rFonts w:ascii="Times New Roman" w:eastAsia="Times New Roman" w:hAnsi="Times New Roman" w:cs="Times New Roman"/>
          <w:color w:val="000000"/>
          <w:sz w:val="22"/>
          <w:szCs w:val="22"/>
        </w:rPr>
        <w:t>«</w:t>
      </w:r>
      <w:proofErr w:type="gramEnd"/>
      <w:r w:rsidR="004521FC">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color w:val="000000"/>
          <w:sz w:val="22"/>
          <w:szCs w:val="22"/>
        </w:rPr>
        <w:t>»</w:t>
      </w:r>
      <w:r w:rsidR="00942F58">
        <w:rPr>
          <w:rFonts w:ascii="Times New Roman" w:eastAsia="Times New Roman" w:hAnsi="Times New Roman" w:cs="Times New Roman"/>
          <w:color w:val="000000"/>
          <w:sz w:val="22"/>
          <w:szCs w:val="22"/>
        </w:rPr>
        <w:t xml:space="preserve"> </w:t>
      </w:r>
      <w:r w:rsidR="004521FC">
        <w:rPr>
          <w:rFonts w:ascii="Times New Roman" w:eastAsia="Times New Roman" w:hAnsi="Times New Roman" w:cs="Times New Roman"/>
          <w:color w:val="000000"/>
          <w:sz w:val="22"/>
          <w:szCs w:val="22"/>
        </w:rPr>
        <w:t xml:space="preserve"> </w:t>
      </w:r>
      <w:r w:rsidR="003559F5">
        <w:rPr>
          <w:rFonts w:ascii="Times New Roman" w:eastAsia="Times New Roman" w:hAnsi="Times New Roman" w:cs="Times New Roman"/>
          <w:color w:val="000000"/>
          <w:sz w:val="22"/>
          <w:szCs w:val="22"/>
        </w:rPr>
        <w:t xml:space="preserve">             2023</w:t>
      </w:r>
      <w:r>
        <w:rPr>
          <w:rFonts w:ascii="Times New Roman" w:eastAsia="Times New Roman" w:hAnsi="Times New Roman" w:cs="Times New Roman"/>
          <w:color w:val="000000"/>
          <w:sz w:val="22"/>
          <w:szCs w:val="22"/>
        </w:rPr>
        <w:t xml:space="preserve"> г. </w:t>
      </w:r>
    </w:p>
    <w:p w:rsidR="00652D5B" w:rsidRDefault="00E22B59">
      <w:pPr>
        <w:pBdr>
          <w:top w:val="nil"/>
          <w:left w:val="nil"/>
          <w:bottom w:val="nil"/>
          <w:right w:val="nil"/>
          <w:between w:val="nil"/>
        </w:pBdr>
        <w:ind w:firstLine="567"/>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w:t>
      </w:r>
    </w:p>
    <w:p w:rsidR="00652D5B" w:rsidRDefault="00E22B59">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Общество с ограниченной ответственностью «</w:t>
      </w:r>
      <w:r w:rsidR="00596CE0">
        <w:rPr>
          <w:rFonts w:ascii="Times New Roman" w:eastAsia="Times New Roman" w:hAnsi="Times New Roman" w:cs="Times New Roman"/>
          <w:b/>
          <w:color w:val="000000"/>
          <w:sz w:val="24"/>
          <w:szCs w:val="24"/>
        </w:rPr>
        <w:t>Региональная УК</w:t>
      </w:r>
      <w:r>
        <w:rPr>
          <w:rFonts w:ascii="Times New Roman" w:eastAsia="Times New Roman" w:hAnsi="Times New Roman" w:cs="Times New Roman"/>
          <w:b/>
          <w:color w:val="000000"/>
          <w:sz w:val="24"/>
          <w:szCs w:val="24"/>
        </w:rPr>
        <w:t>»</w:t>
      </w:r>
      <w:r>
        <w:rPr>
          <w:rFonts w:ascii="Times New Roman" w:eastAsia="Times New Roman" w:hAnsi="Times New Roman" w:cs="Times New Roman"/>
          <w:color w:val="000000"/>
          <w:sz w:val="24"/>
          <w:szCs w:val="24"/>
        </w:rPr>
        <w:t xml:space="preserve">, в лице, действующего на основании Устава, именуемое в дальнейшем «Управляющая организация» с одной стороны, и Собственники помещений в многоквартирном доме, расположенном по адресу: Калужская область, г. Обнинск, </w:t>
      </w:r>
      <w:r w:rsidR="00A7578C">
        <w:rPr>
          <w:rFonts w:ascii="Times New Roman" w:eastAsia="Times New Roman" w:hAnsi="Times New Roman" w:cs="Times New Roman"/>
          <w:b/>
          <w:color w:val="000000"/>
          <w:sz w:val="24"/>
          <w:szCs w:val="24"/>
        </w:rPr>
        <w:t>ул.</w:t>
      </w:r>
      <w:r w:rsidR="003559F5">
        <w:rPr>
          <w:rFonts w:ascii="Times New Roman" w:eastAsia="Times New Roman" w:hAnsi="Times New Roman" w:cs="Times New Roman"/>
          <w:b/>
          <w:color w:val="000000"/>
          <w:sz w:val="24"/>
          <w:szCs w:val="24"/>
        </w:rPr>
        <w:t xml:space="preserve"> </w:t>
      </w:r>
      <w:proofErr w:type="spellStart"/>
      <w:r w:rsidR="003559F5">
        <w:rPr>
          <w:rFonts w:ascii="Times New Roman" w:eastAsia="Times New Roman" w:hAnsi="Times New Roman" w:cs="Times New Roman"/>
          <w:b/>
          <w:color w:val="000000"/>
          <w:sz w:val="24"/>
          <w:szCs w:val="24"/>
        </w:rPr>
        <w:t>Белкинская</w:t>
      </w:r>
      <w:proofErr w:type="spellEnd"/>
      <w:r w:rsidR="003559F5">
        <w:rPr>
          <w:rFonts w:ascii="Times New Roman" w:eastAsia="Times New Roman" w:hAnsi="Times New Roman" w:cs="Times New Roman"/>
          <w:b/>
          <w:color w:val="000000"/>
          <w:sz w:val="24"/>
          <w:szCs w:val="24"/>
        </w:rPr>
        <w:t>, д.15</w:t>
      </w:r>
      <w:r w:rsidR="00A7578C">
        <w:rPr>
          <w:rFonts w:ascii="Times New Roman" w:eastAsia="Times New Roman" w:hAnsi="Times New Roman" w:cs="Times New Roman"/>
          <w:b/>
          <w:color w:val="000000"/>
          <w:sz w:val="24"/>
          <w:szCs w:val="24"/>
        </w:rPr>
        <w:t xml:space="preserve"> </w:t>
      </w:r>
      <w:r w:rsidR="00297163">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(далее - многоквартирный дом), именуемые в дальнейшем, с другой стороны, совместно именуемые «Стороны», на основании Гражданского кодекса Российской Федерации, Жилищного кодекса Российской Федерации, Правил содержания общего имущества в многоквартирном доме, утвержденных постановлением Правительства Российской Федерации от 13.08.2006 № 491 заключили настоящий Договор управления многоквартирным домом (далее - Договор) о нижеследующем. </w:t>
      </w:r>
    </w:p>
    <w:p w:rsidR="00652D5B" w:rsidRDefault="00652D5B">
      <w:pPr>
        <w:pBdr>
          <w:top w:val="nil"/>
          <w:left w:val="nil"/>
          <w:bottom w:val="nil"/>
          <w:right w:val="nil"/>
          <w:between w:val="nil"/>
        </w:pBdr>
        <w:ind w:firstLine="567"/>
        <w:jc w:val="center"/>
        <w:rPr>
          <w:rFonts w:ascii="Times New Roman" w:eastAsia="Times New Roman" w:hAnsi="Times New Roman" w:cs="Times New Roman"/>
          <w:color w:val="000000"/>
          <w:sz w:val="24"/>
          <w:szCs w:val="24"/>
        </w:rPr>
      </w:pPr>
    </w:p>
    <w:p w:rsidR="00652D5B" w:rsidRDefault="00E22B59">
      <w:pPr>
        <w:pBdr>
          <w:top w:val="nil"/>
          <w:left w:val="nil"/>
          <w:bottom w:val="nil"/>
          <w:right w:val="nil"/>
          <w:between w:val="nil"/>
        </w:pBdr>
        <w:ind w:firstLine="567"/>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1. ОБЩИЕ ПОЛОЖЕНИЯ</w:t>
      </w:r>
    </w:p>
    <w:p w:rsidR="00652D5B" w:rsidRDefault="00E22B59">
      <w:pPr>
        <w:pBdr>
          <w:top w:val="nil"/>
          <w:left w:val="nil"/>
          <w:bottom w:val="nil"/>
          <w:right w:val="nil"/>
          <w:between w:val="nil"/>
        </w:pBdr>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1.1. </w:t>
      </w:r>
      <w:r w:rsidR="00A47944">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Настоящий Договор заключен в соответствии и на основании решения общего собрания собственников многоквартирного дома о выборе способа управления многоквартирным домом (Протокол общего собрания собственников помещений №</w:t>
      </w:r>
      <w:r w:rsidR="008054D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Прилож. №   к настоящему Договору). </w:t>
      </w:r>
    </w:p>
    <w:p w:rsidR="00652D5B" w:rsidRDefault="00E22B59">
      <w:pPr>
        <w:pBdr>
          <w:top w:val="nil"/>
          <w:left w:val="nil"/>
          <w:bottom w:val="nil"/>
          <w:right w:val="nil"/>
          <w:between w:val="nil"/>
        </w:pBdr>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1.2. </w:t>
      </w:r>
      <w:r w:rsidR="00A47944">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 xml:space="preserve">Условия настоящего Договора являются одинаковыми для всех Собственников помещений в многоквартирном доме и определены в соответствии с п. 1.1. настоящего Договора. </w:t>
      </w:r>
    </w:p>
    <w:p w:rsidR="00A47944" w:rsidRDefault="00E22B59">
      <w:pPr>
        <w:pBdr>
          <w:top w:val="nil"/>
          <w:left w:val="nil"/>
          <w:bottom w:val="nil"/>
          <w:right w:val="nil"/>
          <w:between w:val="nil"/>
        </w:pBdr>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1.3. </w:t>
      </w:r>
      <w:r w:rsidR="00A47944">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При выполнении условий настоящего Договора Стороны руководствуются Конституцией Российской Федерации, Гражданским кодексом Российской Федерации, Жилищным</w:t>
      </w:r>
      <w:r w:rsidR="00A47944">
        <w:rPr>
          <w:rFonts w:ascii="Times New Roman" w:eastAsia="Times New Roman" w:hAnsi="Times New Roman" w:cs="Times New Roman"/>
          <w:color w:val="000000"/>
          <w:sz w:val="24"/>
          <w:szCs w:val="24"/>
        </w:rPr>
        <w:t xml:space="preserve"> кодексом Российской Федерации.</w:t>
      </w:r>
    </w:p>
    <w:p w:rsidR="00652D5B" w:rsidRPr="00A7578C" w:rsidRDefault="00A47944" w:rsidP="00716B82">
      <w:pPr>
        <w:pBdr>
          <w:top w:val="nil"/>
          <w:left w:val="nil"/>
          <w:bottom w:val="nil"/>
          <w:right w:val="nil"/>
          <w:between w:val="nil"/>
        </w:pBdr>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r>
        <w:rPr>
          <w:rFonts w:ascii="Times New Roman" w:eastAsia="Times New Roman" w:hAnsi="Times New Roman" w:cs="Times New Roman"/>
          <w:color w:val="000000"/>
          <w:sz w:val="24"/>
          <w:szCs w:val="24"/>
        </w:rPr>
        <w:tab/>
      </w:r>
      <w:r w:rsidRPr="00A7578C">
        <w:rPr>
          <w:rFonts w:ascii="Times New Roman" w:eastAsia="Times New Roman" w:hAnsi="Times New Roman" w:cs="Times New Roman"/>
          <w:color w:val="000000"/>
          <w:sz w:val="24"/>
          <w:szCs w:val="24"/>
        </w:rPr>
        <w:t xml:space="preserve">Управляющая организация по настоящему Договору осуществляет деятельность по управлению многоквартирным домом в соответствии со стандартами, установленными Правительством РФ (ст. 161 ЖК РФ), а именно в соответствии с </w:t>
      </w:r>
      <w:r w:rsidR="00E22B59" w:rsidRPr="00A7578C">
        <w:rPr>
          <w:rFonts w:ascii="Times New Roman" w:eastAsia="Times New Roman" w:hAnsi="Times New Roman" w:cs="Times New Roman"/>
          <w:color w:val="000000"/>
          <w:sz w:val="24"/>
          <w:szCs w:val="24"/>
        </w:rPr>
        <w:t xml:space="preserve">Правилами содержания общего имущества в многоквартирном доме, утвержденными Постановлением Правительства Российской Федерации от 13.08.2006 № 491 (далее - Правила содержания общего имущества в многоквартирном доме), </w:t>
      </w:r>
      <w:r w:rsidR="00301697" w:rsidRPr="00A7578C">
        <w:rPr>
          <w:rFonts w:ascii="Times New Roman" w:eastAsia="Times New Roman" w:hAnsi="Times New Roman" w:cs="Times New Roman"/>
          <w:color w:val="000000"/>
          <w:sz w:val="24"/>
          <w:szCs w:val="24"/>
        </w:rPr>
        <w:t>П</w:t>
      </w:r>
      <w:r w:rsidR="00E22B59" w:rsidRPr="00A7578C">
        <w:rPr>
          <w:rFonts w:ascii="Times New Roman" w:eastAsia="Times New Roman" w:hAnsi="Times New Roman" w:cs="Times New Roman"/>
          <w:color w:val="000000"/>
          <w:sz w:val="24"/>
          <w:szCs w:val="24"/>
        </w:rPr>
        <w:t>остановлением Правительства Российской Федерации от 06.05.2011г. №354 (ред. от 09.09.2017) «О предоставлении коммунальных услуг собственникам и пользователям помещений в многоквартирных и жилых домах», Постановление</w:t>
      </w:r>
      <w:r w:rsidR="00301697" w:rsidRPr="00A7578C">
        <w:rPr>
          <w:rFonts w:ascii="Times New Roman" w:eastAsia="Times New Roman" w:hAnsi="Times New Roman" w:cs="Times New Roman"/>
          <w:color w:val="000000"/>
          <w:sz w:val="24"/>
          <w:szCs w:val="24"/>
        </w:rPr>
        <w:t>м</w:t>
      </w:r>
      <w:r w:rsidR="00E22B59" w:rsidRPr="00A7578C">
        <w:rPr>
          <w:rFonts w:ascii="Times New Roman" w:eastAsia="Times New Roman" w:hAnsi="Times New Roman" w:cs="Times New Roman"/>
          <w:color w:val="000000"/>
          <w:sz w:val="24"/>
          <w:szCs w:val="24"/>
        </w:rPr>
        <w:t xml:space="preserve"> Г</w:t>
      </w:r>
      <w:r w:rsidR="00301697" w:rsidRPr="00A7578C">
        <w:rPr>
          <w:rFonts w:ascii="Times New Roman" w:eastAsia="Times New Roman" w:hAnsi="Times New Roman" w:cs="Times New Roman"/>
          <w:color w:val="000000"/>
          <w:sz w:val="24"/>
          <w:szCs w:val="24"/>
        </w:rPr>
        <w:t>осстроя РФ от 27.09.2003 N 170 «</w:t>
      </w:r>
      <w:r w:rsidR="00E22B59" w:rsidRPr="00A7578C">
        <w:rPr>
          <w:rFonts w:ascii="Times New Roman" w:eastAsia="Times New Roman" w:hAnsi="Times New Roman" w:cs="Times New Roman"/>
          <w:color w:val="000000"/>
          <w:sz w:val="24"/>
          <w:szCs w:val="24"/>
        </w:rPr>
        <w:t>Об утверждении Правил и норм техническ</w:t>
      </w:r>
      <w:r w:rsidR="00301697" w:rsidRPr="00A7578C">
        <w:rPr>
          <w:rFonts w:ascii="Times New Roman" w:eastAsia="Times New Roman" w:hAnsi="Times New Roman" w:cs="Times New Roman"/>
          <w:color w:val="000000"/>
          <w:sz w:val="24"/>
          <w:szCs w:val="24"/>
        </w:rPr>
        <w:t>ой эксплуатации жилищного фонда»</w:t>
      </w:r>
      <w:r w:rsidR="00E22B59" w:rsidRPr="00A7578C">
        <w:rPr>
          <w:rFonts w:ascii="Times New Roman" w:eastAsia="Times New Roman" w:hAnsi="Times New Roman" w:cs="Times New Roman"/>
          <w:color w:val="000000"/>
          <w:sz w:val="24"/>
          <w:szCs w:val="24"/>
        </w:rPr>
        <w:t>, </w:t>
      </w:r>
      <w:r w:rsidR="00301697" w:rsidRPr="00A7578C">
        <w:rPr>
          <w:rFonts w:ascii="Times New Roman" w:eastAsia="Times New Roman" w:hAnsi="Times New Roman" w:cs="Times New Roman"/>
          <w:color w:val="000000"/>
          <w:sz w:val="24"/>
          <w:szCs w:val="24"/>
        </w:rPr>
        <w:t>Постановлением Правительства РФ от 3 апреля 2013 г. N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w:t>
      </w:r>
      <w:r w:rsidR="00716B82" w:rsidRPr="00A7578C">
        <w:rPr>
          <w:rFonts w:ascii="Times New Roman" w:eastAsia="Times New Roman" w:hAnsi="Times New Roman" w:cs="Times New Roman"/>
          <w:color w:val="000000"/>
          <w:sz w:val="24"/>
          <w:szCs w:val="24"/>
        </w:rPr>
        <w:t>, «Правилами осуществления деятельности по управлению многоквартирными домами» утвержденными постановлением Правительства РФ от 15 мая 2013 г. N 416</w:t>
      </w:r>
      <w:r w:rsidR="00301697" w:rsidRPr="00A7578C">
        <w:rPr>
          <w:rFonts w:ascii="Times New Roman" w:eastAsia="Times New Roman" w:hAnsi="Times New Roman" w:cs="Times New Roman"/>
          <w:color w:val="000000"/>
          <w:sz w:val="24"/>
          <w:szCs w:val="24"/>
        </w:rPr>
        <w:t xml:space="preserve"> </w:t>
      </w:r>
      <w:r w:rsidR="00E22B59" w:rsidRPr="00A7578C">
        <w:rPr>
          <w:rFonts w:ascii="Times New Roman" w:eastAsia="Times New Roman" w:hAnsi="Times New Roman" w:cs="Times New Roman"/>
          <w:color w:val="000000"/>
          <w:sz w:val="24"/>
          <w:szCs w:val="24"/>
        </w:rPr>
        <w:t xml:space="preserve">и иными положениями действующего законодательства Российской Федерации. </w:t>
      </w:r>
    </w:p>
    <w:p w:rsidR="00652D5B" w:rsidRDefault="00E22B59">
      <w:pPr>
        <w:pBdr>
          <w:top w:val="nil"/>
          <w:left w:val="nil"/>
          <w:bottom w:val="nil"/>
          <w:right w:val="nil"/>
          <w:between w:val="nil"/>
        </w:pBdr>
        <w:ind w:firstLine="53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301697">
        <w:rPr>
          <w:rFonts w:ascii="Times New Roman" w:eastAsia="Times New Roman" w:hAnsi="Times New Roman" w:cs="Times New Roman"/>
          <w:color w:val="000000"/>
          <w:sz w:val="24"/>
          <w:szCs w:val="24"/>
        </w:rPr>
        <w:t>5.</w:t>
      </w:r>
      <w:r>
        <w:rPr>
          <w:rFonts w:ascii="Times New Roman" w:eastAsia="Times New Roman" w:hAnsi="Times New Roman" w:cs="Times New Roman"/>
          <w:color w:val="000000"/>
          <w:sz w:val="24"/>
          <w:szCs w:val="24"/>
        </w:rPr>
        <w:t xml:space="preserve"> Работы по текущему ремонту общего имущества в многоквартирном доме, не входящие в перечень работ и услуг по содержанию общего имущества собственников помещений в многоквартирном доме, согласно Приложению № 3 к настоящему Договору, выполняются управляющей организацией при наличии решения общего собрания собственников помещений и оплачиваются собственниками дополнительно согласно стоимости, определённой решением общего собрания по согласованию с Управляющей организацией.</w:t>
      </w:r>
    </w:p>
    <w:p w:rsidR="00652D5B" w:rsidRDefault="00652D5B">
      <w:pPr>
        <w:pBdr>
          <w:top w:val="nil"/>
          <w:left w:val="nil"/>
          <w:bottom w:val="nil"/>
          <w:right w:val="nil"/>
          <w:between w:val="nil"/>
        </w:pBdr>
        <w:ind w:firstLine="567"/>
        <w:jc w:val="both"/>
        <w:rPr>
          <w:rFonts w:ascii="Times New Roman" w:eastAsia="Times New Roman" w:hAnsi="Times New Roman" w:cs="Times New Roman"/>
          <w:color w:val="000000"/>
          <w:sz w:val="24"/>
          <w:szCs w:val="24"/>
        </w:rPr>
      </w:pPr>
    </w:p>
    <w:p w:rsidR="00652D5B" w:rsidRDefault="00652D5B">
      <w:pPr>
        <w:pBdr>
          <w:top w:val="nil"/>
          <w:left w:val="nil"/>
          <w:bottom w:val="nil"/>
          <w:right w:val="nil"/>
          <w:between w:val="nil"/>
        </w:pBdr>
        <w:rPr>
          <w:rFonts w:ascii="Times New Roman" w:eastAsia="Times New Roman" w:hAnsi="Times New Roman" w:cs="Times New Roman"/>
          <w:color w:val="000000"/>
          <w:sz w:val="24"/>
          <w:szCs w:val="24"/>
        </w:rPr>
      </w:pPr>
    </w:p>
    <w:p w:rsidR="00652D5B" w:rsidRDefault="00E22B59">
      <w:pPr>
        <w:pBdr>
          <w:top w:val="nil"/>
          <w:left w:val="nil"/>
          <w:bottom w:val="nil"/>
          <w:right w:val="nil"/>
          <w:between w:val="nil"/>
        </w:pBdr>
        <w:ind w:firstLine="567"/>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2. ПРЕДМЕТ ДОГОВОРА</w:t>
      </w:r>
    </w:p>
    <w:p w:rsidR="00652D5B" w:rsidRDefault="00E22B59">
      <w:pPr>
        <w:pBdr>
          <w:top w:val="nil"/>
          <w:left w:val="nil"/>
          <w:bottom w:val="nil"/>
          <w:right w:val="nil"/>
          <w:between w:val="nil"/>
        </w:pBdr>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2.1. Цель настоящего Договора - обеспечение благоприятных и безопасных условий проживания граждан, надлежащего содержания общего имущества в многоквартирном доме, а также предоставление коммунальных услуг Собственникам помещений, проживающим в многоквартирном доме. </w:t>
      </w:r>
    </w:p>
    <w:p w:rsidR="00652D5B" w:rsidRDefault="00E22B59">
      <w:pPr>
        <w:pBdr>
          <w:top w:val="nil"/>
          <w:left w:val="nil"/>
          <w:bottom w:val="nil"/>
          <w:right w:val="nil"/>
          <w:between w:val="nil"/>
        </w:pBdr>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2.2. Управляющая организация по заданию Собственников в соответствии с приложениями к настоящему Договору, за плату обязуется оказывать услуги и выполнять работы по надлежащему содержанию и ремонту общего имущества в многоквартирном доме, предоставлять коммунальные услуги Собственникам (а также членам семей Собственников, нанимателям и членам их семей, арендаторам, иным законным пользователям помещений (далее - пользователи), осуществлять иную направленную на достижение целей управления многоквартирным домом деятельность. </w:t>
      </w:r>
    </w:p>
    <w:p w:rsidR="00652D5B" w:rsidRDefault="00E22B59">
      <w:pPr>
        <w:pBdr>
          <w:top w:val="nil"/>
          <w:left w:val="nil"/>
          <w:bottom w:val="nil"/>
          <w:right w:val="nil"/>
          <w:between w:val="nil"/>
        </w:pBdr>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 Условия настоящего Договора являются одинаковыми для всех Собственников помещений МКД.</w:t>
      </w:r>
    </w:p>
    <w:p w:rsidR="00652D5B" w:rsidRDefault="00E22B59">
      <w:pPr>
        <w:pBdr>
          <w:top w:val="nil"/>
          <w:left w:val="nil"/>
          <w:bottom w:val="nil"/>
          <w:right w:val="nil"/>
          <w:between w:val="nil"/>
        </w:pBdr>
        <w:ind w:firstLine="53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   Управляющая организация предоставляет услуги по содержанию общего имущества в границах эксплуатационной ответственности. Состояние общего имущества многоквартирного дома указано в Акте о состоянии общего имущества собственников помещений в многоквартирном доме. Указанный Акт закреплен в Приложении № 1 к настоящему договору и является его неотъемлемой частью.</w:t>
      </w:r>
    </w:p>
    <w:p w:rsidR="00652D5B" w:rsidRDefault="00E22B59">
      <w:pPr>
        <w:pBdr>
          <w:top w:val="nil"/>
          <w:left w:val="nil"/>
          <w:bottom w:val="nil"/>
          <w:right w:val="nil"/>
          <w:between w:val="nil"/>
        </w:pBdr>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2.5.  Основные характеристики многоквартирного дома на момент заключения Договора указан в Приложении №1. </w:t>
      </w:r>
    </w:p>
    <w:p w:rsidR="00652D5B" w:rsidRDefault="00E22B59">
      <w:pPr>
        <w:pBdr>
          <w:top w:val="nil"/>
          <w:left w:val="nil"/>
          <w:bottom w:val="nil"/>
          <w:right w:val="nil"/>
          <w:between w:val="nil"/>
        </w:pBdr>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2.6. Состав общего имущества многоквартирного дома указан в Приложении №2 к настоящему Договору. </w:t>
      </w:r>
    </w:p>
    <w:p w:rsidR="00652D5B" w:rsidRDefault="00652D5B">
      <w:pPr>
        <w:pBdr>
          <w:top w:val="nil"/>
          <w:left w:val="nil"/>
          <w:bottom w:val="nil"/>
          <w:right w:val="nil"/>
          <w:between w:val="nil"/>
        </w:pBdr>
        <w:ind w:firstLine="567"/>
        <w:jc w:val="both"/>
        <w:rPr>
          <w:rFonts w:ascii="Times New Roman" w:eastAsia="Times New Roman" w:hAnsi="Times New Roman" w:cs="Times New Roman"/>
          <w:color w:val="000000"/>
          <w:sz w:val="24"/>
          <w:szCs w:val="24"/>
        </w:rPr>
      </w:pPr>
    </w:p>
    <w:p w:rsidR="00652D5B" w:rsidRDefault="00E22B59">
      <w:pPr>
        <w:pBdr>
          <w:top w:val="nil"/>
          <w:left w:val="nil"/>
          <w:bottom w:val="nil"/>
          <w:right w:val="nil"/>
          <w:between w:val="nil"/>
        </w:pBdr>
        <w:ind w:firstLine="567"/>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3. ПРАВА И ОБЯЗАННОСТИ СТОРОН</w:t>
      </w:r>
    </w:p>
    <w:p w:rsidR="00652D5B" w:rsidRDefault="00E22B59">
      <w:pPr>
        <w:pBdr>
          <w:top w:val="nil"/>
          <w:left w:val="nil"/>
          <w:bottom w:val="nil"/>
          <w:right w:val="nil"/>
          <w:between w:val="nil"/>
        </w:pBdr>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3.1. Управляющая организация обязана: </w:t>
      </w:r>
    </w:p>
    <w:p w:rsidR="00652D5B" w:rsidRDefault="00E22B59">
      <w:pPr>
        <w:pBdr>
          <w:top w:val="nil"/>
          <w:left w:val="nil"/>
          <w:bottom w:val="nil"/>
          <w:right w:val="nil"/>
          <w:between w:val="nil"/>
        </w:pBdr>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3.1.1. Осуществлять управление общим имуществом в многоквартирном доме в соответствии с условиями настоящего Договора и действующим законодательством Российской Федерации в интересах Собственников в соответствии с целями, указанными в пункте 2.1. настоящего Договора, а также в соответствии с требованиями действующих технических регламентов, стандартов, правил и норм, государственных санитарно-эпидемиологических правил и нормативов, гигиенических нормативов, иных правовых актов. </w:t>
      </w:r>
    </w:p>
    <w:p w:rsidR="00652D5B" w:rsidRDefault="00E22B59">
      <w:pPr>
        <w:pBdr>
          <w:top w:val="nil"/>
          <w:left w:val="nil"/>
          <w:bottom w:val="nil"/>
          <w:right w:val="nil"/>
          <w:between w:val="nil"/>
        </w:pBdr>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3.1.2. Надлежащим образом оказывать услуги по содержанию и выполнять работы по ремонту общего имущества в многоквартирном доме, в соответствии с перечнем и периодичностью, указанными в Приложении №3 к настоящему Договору и предоставлять коммунальные услуги Собственникам помещений в многоквартирном доме в соответствии с подпунктом б пункта 10 раздела II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Российской Федерации от 16 мая 2011 г. № 354, для этого, от своего имени, в интересах Собственников и за счет Собственников заключать договоры с </w:t>
      </w:r>
      <w:proofErr w:type="spellStart"/>
      <w:r>
        <w:rPr>
          <w:rFonts w:ascii="Times New Roman" w:eastAsia="Times New Roman" w:hAnsi="Times New Roman" w:cs="Times New Roman"/>
          <w:color w:val="000000"/>
          <w:sz w:val="24"/>
          <w:szCs w:val="24"/>
        </w:rPr>
        <w:t>ресурсоснабжающими</w:t>
      </w:r>
      <w:proofErr w:type="spellEnd"/>
      <w:r>
        <w:rPr>
          <w:rFonts w:ascii="Times New Roman" w:eastAsia="Times New Roman" w:hAnsi="Times New Roman" w:cs="Times New Roman"/>
          <w:color w:val="000000"/>
          <w:sz w:val="24"/>
          <w:szCs w:val="24"/>
        </w:rPr>
        <w:t xml:space="preserve">, подрядными организациями, иными третьими лицами, в </w:t>
      </w:r>
      <w:proofErr w:type="spellStart"/>
      <w:r>
        <w:rPr>
          <w:rFonts w:ascii="Times New Roman" w:eastAsia="Times New Roman" w:hAnsi="Times New Roman" w:cs="Times New Roman"/>
          <w:color w:val="000000"/>
          <w:sz w:val="24"/>
          <w:szCs w:val="24"/>
        </w:rPr>
        <w:t>т.ч</w:t>
      </w:r>
      <w:proofErr w:type="spellEnd"/>
      <w:r>
        <w:rPr>
          <w:rFonts w:ascii="Times New Roman" w:eastAsia="Times New Roman" w:hAnsi="Times New Roman" w:cs="Times New Roman"/>
          <w:color w:val="000000"/>
          <w:sz w:val="24"/>
          <w:szCs w:val="24"/>
        </w:rPr>
        <w:t xml:space="preserve">. о приобретении коммунальных ресурсов, используемых при предоставлении коммунальных услуг, и оказанию услуг по содержанию и ремонту общего имущества в многоквартирном доме, предоставляемых Собственникам помещений, действуя при этом в силу части 1 ст. 1005 Гражданского кодекса РФ, как агент от имени и за счет Собственников помещений многоквартирного дома. Осуществлять контроль за соблюдением условий договоров, качеством и количеством поставляемых коммунальных и иных услуг, их исполнением, а также вести их учет. </w:t>
      </w:r>
    </w:p>
    <w:p w:rsidR="00652D5B" w:rsidRDefault="00E22B59">
      <w:pPr>
        <w:pBdr>
          <w:top w:val="nil"/>
          <w:left w:val="nil"/>
          <w:bottom w:val="nil"/>
          <w:right w:val="nil"/>
          <w:between w:val="nil"/>
        </w:pBdr>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3.1.3. Предоставлять иные услуги, при наличии технической возможности оказания данных услуг, установленные решением общего собрания Собственников помещений в многоквартирном доме, в связи с чем заключать по поручению Собственников договоры на оказание дополнительных услуг, не предусмотренных настоящим Договором, в том числе услуг, по реконструкции и благоустройству общего имущества, по благоустройству и озеленению придомовой территории и т.п., действуя при этом в силу части 1 ст. 1005 Гражданского кодекса РФ, как агент от имени и за счет Собственников помещений многоквартирного дома. </w:t>
      </w:r>
    </w:p>
    <w:p w:rsidR="00652D5B" w:rsidRDefault="00E22B59">
      <w:pPr>
        <w:pBdr>
          <w:top w:val="nil"/>
          <w:left w:val="nil"/>
          <w:bottom w:val="nil"/>
          <w:right w:val="nil"/>
          <w:between w:val="nil"/>
        </w:pBdr>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3.1.4. Принимать плату за содержание помещения, иные услуги и коммунальные услуги для </w:t>
      </w:r>
      <w:proofErr w:type="spellStart"/>
      <w:r>
        <w:rPr>
          <w:rFonts w:ascii="Times New Roman" w:eastAsia="Times New Roman" w:hAnsi="Times New Roman" w:cs="Times New Roman"/>
          <w:color w:val="000000"/>
          <w:sz w:val="24"/>
          <w:szCs w:val="24"/>
        </w:rPr>
        <w:t>ресурсоснабжающих</w:t>
      </w:r>
      <w:proofErr w:type="spellEnd"/>
      <w:r>
        <w:rPr>
          <w:rFonts w:ascii="Times New Roman" w:eastAsia="Times New Roman" w:hAnsi="Times New Roman" w:cs="Times New Roman"/>
          <w:color w:val="000000"/>
          <w:sz w:val="24"/>
          <w:szCs w:val="24"/>
        </w:rPr>
        <w:t xml:space="preserve">, подрядных организаций и иных третьих лиц от Собственников (пользователей) помещений в многоквартирном доме. Осуществлять транзитные платежи по коммунальным услугам, услугам по содержанию и ремонту общего имущества </w:t>
      </w:r>
      <w:r>
        <w:rPr>
          <w:rFonts w:ascii="Times New Roman" w:eastAsia="Times New Roman" w:hAnsi="Times New Roman" w:cs="Times New Roman"/>
          <w:color w:val="000000"/>
          <w:sz w:val="24"/>
          <w:szCs w:val="24"/>
        </w:rPr>
        <w:lastRenderedPageBreak/>
        <w:t xml:space="preserve">многоквартирного дома и иным услугам </w:t>
      </w:r>
      <w:proofErr w:type="spellStart"/>
      <w:r>
        <w:rPr>
          <w:rFonts w:ascii="Times New Roman" w:eastAsia="Times New Roman" w:hAnsi="Times New Roman" w:cs="Times New Roman"/>
          <w:color w:val="000000"/>
          <w:sz w:val="24"/>
          <w:szCs w:val="24"/>
        </w:rPr>
        <w:t>ресурсоснабжающим</w:t>
      </w:r>
      <w:proofErr w:type="spellEnd"/>
      <w:r>
        <w:rPr>
          <w:rFonts w:ascii="Times New Roman" w:eastAsia="Times New Roman" w:hAnsi="Times New Roman" w:cs="Times New Roman"/>
          <w:color w:val="000000"/>
          <w:sz w:val="24"/>
          <w:szCs w:val="24"/>
        </w:rPr>
        <w:t xml:space="preserve"> и подрядным организациям, и иным третьим лицам. </w:t>
      </w:r>
    </w:p>
    <w:p w:rsidR="00652D5B" w:rsidRDefault="00E22B59">
      <w:pPr>
        <w:pBdr>
          <w:top w:val="nil"/>
          <w:left w:val="nil"/>
          <w:bottom w:val="nil"/>
          <w:right w:val="nil"/>
          <w:between w:val="nil"/>
        </w:pBdr>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3.1.5. Требовать платы за потребленные ресурсы и оказанные услуги от Собственников, в том числе в случае не поступления платы от его нанимателей и арендаторов (пользователей) в установленные настоящим Договором сроки. </w:t>
      </w:r>
    </w:p>
    <w:p w:rsidR="00652D5B" w:rsidRDefault="00476A64">
      <w:pPr>
        <w:pBdr>
          <w:top w:val="nil"/>
          <w:left w:val="nil"/>
          <w:bottom w:val="nil"/>
          <w:right w:val="nil"/>
          <w:between w:val="nil"/>
        </w:pBdr>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w:t>
      </w:r>
      <w:proofErr w:type="gramStart"/>
      <w:r>
        <w:rPr>
          <w:rFonts w:ascii="Times New Roman" w:eastAsia="Times New Roman" w:hAnsi="Times New Roman" w:cs="Times New Roman"/>
          <w:color w:val="000000"/>
          <w:sz w:val="24"/>
          <w:szCs w:val="24"/>
        </w:rPr>
        <w:t>6.</w:t>
      </w:r>
      <w:r w:rsidR="00E22B59">
        <w:rPr>
          <w:rFonts w:ascii="Times New Roman" w:eastAsia="Times New Roman" w:hAnsi="Times New Roman" w:cs="Times New Roman"/>
          <w:color w:val="000000"/>
          <w:sz w:val="24"/>
          <w:szCs w:val="24"/>
        </w:rPr>
        <w:t>Организовать</w:t>
      </w:r>
      <w:proofErr w:type="gramEnd"/>
      <w:r w:rsidR="00E22B59">
        <w:rPr>
          <w:rFonts w:ascii="Times New Roman" w:eastAsia="Times New Roman" w:hAnsi="Times New Roman" w:cs="Times New Roman"/>
          <w:color w:val="000000"/>
          <w:sz w:val="24"/>
          <w:szCs w:val="24"/>
        </w:rPr>
        <w:t xml:space="preserve"> круглосуточное аварийно-диспетчерское обслуживание многоквартирного дома, устранять аварии, а также выполнять заявки Собственников (пользователей) помещений, в сроки, установленные законодательством Российской Федерации и настоящим Договором. </w:t>
      </w:r>
    </w:p>
    <w:p w:rsidR="00675DDB" w:rsidRDefault="00E22B59">
      <w:pPr>
        <w:pBdr>
          <w:top w:val="nil"/>
          <w:left w:val="nil"/>
          <w:bottom w:val="nil"/>
          <w:right w:val="nil"/>
          <w:between w:val="nil"/>
        </w:pBdr>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3.1.7. Вести и хранить </w:t>
      </w:r>
      <w:r w:rsidR="00675DDB">
        <w:rPr>
          <w:rFonts w:ascii="Times New Roman" w:eastAsia="Times New Roman" w:hAnsi="Times New Roman" w:cs="Times New Roman"/>
          <w:color w:val="000000"/>
          <w:sz w:val="24"/>
          <w:szCs w:val="24"/>
        </w:rPr>
        <w:t xml:space="preserve">полученную </w:t>
      </w:r>
      <w:r>
        <w:rPr>
          <w:rFonts w:ascii="Times New Roman" w:eastAsia="Times New Roman" w:hAnsi="Times New Roman" w:cs="Times New Roman"/>
          <w:color w:val="000000"/>
          <w:sz w:val="24"/>
          <w:szCs w:val="24"/>
        </w:rPr>
        <w:t>докуме</w:t>
      </w:r>
      <w:r w:rsidR="00675DDB">
        <w:rPr>
          <w:rFonts w:ascii="Times New Roman" w:eastAsia="Times New Roman" w:hAnsi="Times New Roman" w:cs="Times New Roman"/>
          <w:color w:val="000000"/>
          <w:sz w:val="24"/>
          <w:szCs w:val="24"/>
        </w:rPr>
        <w:t>нтацию, необходимую для управления МКД.</w:t>
      </w:r>
    </w:p>
    <w:p w:rsidR="00652D5B" w:rsidRDefault="00E22B59">
      <w:pPr>
        <w:pBdr>
          <w:top w:val="nil"/>
          <w:left w:val="nil"/>
          <w:bottom w:val="nil"/>
          <w:right w:val="nil"/>
          <w:between w:val="nil"/>
        </w:pBdr>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3.1.8. Рассматривать предложения, заявления и жалобы Собственников (пользователей), вести их учет, принимать меры, необходимые для устранения указанных в них недостатков, информировать заявителей о решениях, принятым по заявленным вопросам в установленные сроки, вести учет устранения указанных недостатков. </w:t>
      </w:r>
    </w:p>
    <w:p w:rsidR="00652D5B" w:rsidRDefault="00E22B59">
      <w:pPr>
        <w:pBdr>
          <w:top w:val="nil"/>
          <w:left w:val="nil"/>
          <w:bottom w:val="nil"/>
          <w:right w:val="nil"/>
          <w:between w:val="nil"/>
        </w:pBdr>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3.1.9. Осуществлять ввод в эксплуатацию индивидуальных приборов учета, то есть документальное оформление прибора учета в качестве прибора учета, по показаниям которого осуществляется расчет размера платы за коммунальные услуги, на основании заявки собственника жилого или нежилого помещения, поданной в соответствии с требованиями п. 81 Постановления Правительства РФ от 06.05.2011 №354. </w:t>
      </w:r>
    </w:p>
    <w:p w:rsidR="00652D5B" w:rsidRDefault="00E22B59">
      <w:pPr>
        <w:pBdr>
          <w:top w:val="nil"/>
          <w:left w:val="nil"/>
          <w:bottom w:val="nil"/>
          <w:right w:val="nil"/>
          <w:between w:val="nil"/>
        </w:pBdr>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3.1.10. Информировать Собственников (пользователей) о причинах и предполагаемой продолжительности перерывов в предоставлении коммунальных услуг, предоставления коммунальных услуг качеством ниже, предусмотренного настоящим Договором, в течение одних суток с момента обнаружения таких недостатков путем размещения соответствующего сообщения на досках объявлений многоквартирного дома (иных местах, определённых решением общего собрания Собственников помещений), на официальном сайте Управляющей организации, а в случае личного обращения - немедленно. </w:t>
      </w:r>
    </w:p>
    <w:p w:rsidR="00652D5B" w:rsidRDefault="00E22B59">
      <w:pPr>
        <w:pBdr>
          <w:top w:val="nil"/>
          <w:left w:val="nil"/>
          <w:bottom w:val="nil"/>
          <w:right w:val="nil"/>
          <w:between w:val="nil"/>
        </w:pBdr>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3.1.11. В случае невыполнения работ или не предоставления услуг, предусмотренных настоящим Договором, уведомить Собственников (пользователей) помещений о причинах нарушения путем размещения соответствующего сообщения на досках объявлений, размещенных во всех подъездах многоквартирного дома (иных местах, определённых решением общего собрания Собственников помещений), официальном сайте Управляющей организации. </w:t>
      </w:r>
    </w:p>
    <w:p w:rsidR="00652D5B" w:rsidRDefault="00E22B59">
      <w:pPr>
        <w:pBdr>
          <w:top w:val="nil"/>
          <w:left w:val="nil"/>
          <w:bottom w:val="nil"/>
          <w:right w:val="nil"/>
          <w:between w:val="nil"/>
        </w:pBdr>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3.1.12. В случае предоставления коммунальных услуг ненадлежащего качества и (или) с перерывами, превышающими установленную продолжительность, произвести перерасчет платы за коммунальные услуги в соответствии с требованиями действующего законодательства. </w:t>
      </w:r>
    </w:p>
    <w:p w:rsidR="00652D5B" w:rsidRDefault="00E22B59">
      <w:pPr>
        <w:pBdr>
          <w:top w:val="nil"/>
          <w:left w:val="nil"/>
          <w:bottom w:val="nil"/>
          <w:right w:val="nil"/>
          <w:between w:val="nil"/>
        </w:pBdr>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3.1.13. В течение действия гарантийных сроков на результаты отдельных работ по текущему ремонту общего имущества за свой счет устранять недостатки и дефекты выполненных работ, выявленные в процессе эксплуатации Собственниками (пользователями) помещений. </w:t>
      </w:r>
    </w:p>
    <w:p w:rsidR="00652D5B" w:rsidRDefault="00E22B59">
      <w:pPr>
        <w:pBdr>
          <w:top w:val="nil"/>
          <w:left w:val="nil"/>
          <w:bottom w:val="nil"/>
          <w:right w:val="nil"/>
          <w:between w:val="nil"/>
        </w:pBdr>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3.1.1</w:t>
      </w:r>
      <w:r w:rsidR="00046C63">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z w:val="24"/>
          <w:szCs w:val="24"/>
        </w:rPr>
        <w:t xml:space="preserve">. Обеспечить доставку Собственникам (пользователям) помещений платежных документов не позднее 10 числа месяца, следующего за расчетным месяцем. </w:t>
      </w:r>
    </w:p>
    <w:p w:rsidR="00652D5B" w:rsidRDefault="00E22B59">
      <w:pPr>
        <w:pBdr>
          <w:top w:val="nil"/>
          <w:left w:val="nil"/>
          <w:bottom w:val="nil"/>
          <w:right w:val="nil"/>
          <w:between w:val="nil"/>
        </w:pBdr>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3.1.1</w:t>
      </w:r>
      <w:r w:rsidR="00046C63">
        <w:rPr>
          <w:rFonts w:ascii="Times New Roman" w:eastAsia="Times New Roman" w:hAnsi="Times New Roman" w:cs="Times New Roman"/>
          <w:color w:val="000000"/>
          <w:sz w:val="24"/>
          <w:szCs w:val="24"/>
        </w:rPr>
        <w:t>5</w:t>
      </w:r>
      <w:r>
        <w:rPr>
          <w:rFonts w:ascii="Times New Roman" w:eastAsia="Times New Roman" w:hAnsi="Times New Roman" w:cs="Times New Roman"/>
          <w:color w:val="000000"/>
          <w:sz w:val="24"/>
          <w:szCs w:val="24"/>
        </w:rPr>
        <w:t>. Обеспечить Собственников (пользователей) информацией о телефонах аварийных служб путем их указания на платежных документах и размещения объявлений в подъездах многоквартирного дома.</w:t>
      </w:r>
    </w:p>
    <w:p w:rsidR="00652D5B" w:rsidRDefault="00E22B59">
      <w:pPr>
        <w:pBdr>
          <w:top w:val="nil"/>
          <w:left w:val="nil"/>
          <w:bottom w:val="nil"/>
          <w:right w:val="nil"/>
          <w:between w:val="nil"/>
        </w:pBdr>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3.1.1</w:t>
      </w:r>
      <w:r w:rsidR="00046C63">
        <w:rPr>
          <w:rFonts w:ascii="Times New Roman" w:eastAsia="Times New Roman" w:hAnsi="Times New Roman" w:cs="Times New Roman"/>
          <w:color w:val="000000"/>
          <w:sz w:val="24"/>
          <w:szCs w:val="24"/>
        </w:rPr>
        <w:t>6</w:t>
      </w:r>
      <w:r>
        <w:rPr>
          <w:rFonts w:ascii="Times New Roman" w:eastAsia="Times New Roman" w:hAnsi="Times New Roman" w:cs="Times New Roman"/>
          <w:color w:val="000000"/>
          <w:sz w:val="24"/>
          <w:szCs w:val="24"/>
        </w:rPr>
        <w:t xml:space="preserve">. По требованию Собственников (пользователей) помещений, выдавать в день обращения справки установленного образца, копии из финансового лицевого счета и иные предусмотренные действующим законодательством документы. </w:t>
      </w:r>
    </w:p>
    <w:p w:rsidR="00652D5B" w:rsidRDefault="00E22B59">
      <w:pPr>
        <w:pBdr>
          <w:top w:val="nil"/>
          <w:left w:val="nil"/>
          <w:bottom w:val="nil"/>
          <w:right w:val="nil"/>
          <w:between w:val="nil"/>
        </w:pBdr>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3.1.1</w:t>
      </w:r>
      <w:r w:rsidR="00046C63">
        <w:rPr>
          <w:rFonts w:ascii="Times New Roman" w:eastAsia="Times New Roman" w:hAnsi="Times New Roman" w:cs="Times New Roman"/>
          <w:color w:val="000000"/>
          <w:sz w:val="24"/>
          <w:szCs w:val="24"/>
        </w:rPr>
        <w:t>7</w:t>
      </w:r>
      <w:r>
        <w:rPr>
          <w:rFonts w:ascii="Times New Roman" w:eastAsia="Times New Roman" w:hAnsi="Times New Roman" w:cs="Times New Roman"/>
          <w:color w:val="000000"/>
          <w:sz w:val="24"/>
          <w:szCs w:val="24"/>
        </w:rPr>
        <w:t xml:space="preserve">. Принимать участие в приемке индивидуальных (квартирных) приборов учета коммунальных услуг в эксплуатацию с составлением соответствующего Акта и фиксацией начальных показаний приборов. </w:t>
      </w:r>
    </w:p>
    <w:p w:rsidR="00652D5B" w:rsidRDefault="00E22B59">
      <w:pPr>
        <w:pBdr>
          <w:top w:val="nil"/>
          <w:left w:val="nil"/>
          <w:bottom w:val="nil"/>
          <w:right w:val="nil"/>
          <w:between w:val="nil"/>
        </w:pBdr>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3.1.1</w:t>
      </w:r>
      <w:r w:rsidR="00046C63">
        <w:rPr>
          <w:rFonts w:ascii="Times New Roman" w:eastAsia="Times New Roman" w:hAnsi="Times New Roman" w:cs="Times New Roman"/>
          <w:color w:val="000000"/>
          <w:sz w:val="24"/>
          <w:szCs w:val="24"/>
        </w:rPr>
        <w:t>8</w:t>
      </w:r>
      <w:r>
        <w:rPr>
          <w:rFonts w:ascii="Times New Roman" w:eastAsia="Times New Roman" w:hAnsi="Times New Roman" w:cs="Times New Roman"/>
          <w:color w:val="000000"/>
          <w:sz w:val="24"/>
          <w:szCs w:val="24"/>
        </w:rPr>
        <w:t xml:space="preserve">. Не менее чем за два дня до начала проведения работ внутри помещения Собственников (пользователей) согласовать с ними время доступа в помещение или направить им письменное уведомление о проведении работ внутри помещения. </w:t>
      </w:r>
    </w:p>
    <w:p w:rsidR="00652D5B" w:rsidRDefault="00E22B59">
      <w:pPr>
        <w:pBdr>
          <w:top w:val="nil"/>
          <w:left w:val="nil"/>
          <w:bottom w:val="nil"/>
          <w:right w:val="nil"/>
          <w:between w:val="nil"/>
        </w:pBdr>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3.1.20. Направлять Собственникам </w:t>
      </w:r>
      <w:r w:rsidR="000E4398">
        <w:rPr>
          <w:rFonts w:ascii="Times New Roman" w:eastAsia="Times New Roman" w:hAnsi="Times New Roman" w:cs="Times New Roman"/>
          <w:color w:val="000000"/>
          <w:sz w:val="24"/>
          <w:szCs w:val="24"/>
        </w:rPr>
        <w:t xml:space="preserve">(в том числе Совету МКД) </w:t>
      </w:r>
      <w:r>
        <w:rPr>
          <w:rFonts w:ascii="Times New Roman" w:eastAsia="Times New Roman" w:hAnsi="Times New Roman" w:cs="Times New Roman"/>
          <w:color w:val="000000"/>
          <w:sz w:val="24"/>
          <w:szCs w:val="24"/>
        </w:rPr>
        <w:t>при необходимости предложения о проведении капитального ремонта</w:t>
      </w:r>
      <w:r w:rsidR="000E4398">
        <w:rPr>
          <w:rFonts w:ascii="Times New Roman" w:eastAsia="Times New Roman" w:hAnsi="Times New Roman" w:cs="Times New Roman"/>
          <w:color w:val="000000"/>
          <w:sz w:val="24"/>
          <w:szCs w:val="24"/>
        </w:rPr>
        <w:t>, текущего</w:t>
      </w:r>
      <w:r>
        <w:rPr>
          <w:rFonts w:ascii="Times New Roman" w:eastAsia="Times New Roman" w:hAnsi="Times New Roman" w:cs="Times New Roman"/>
          <w:color w:val="000000"/>
          <w:sz w:val="24"/>
          <w:szCs w:val="24"/>
        </w:rPr>
        <w:t xml:space="preserve"> общего имущества в </w:t>
      </w:r>
      <w:r>
        <w:rPr>
          <w:rFonts w:ascii="Times New Roman" w:eastAsia="Times New Roman" w:hAnsi="Times New Roman" w:cs="Times New Roman"/>
          <w:color w:val="000000"/>
          <w:sz w:val="24"/>
          <w:szCs w:val="24"/>
        </w:rPr>
        <w:lastRenderedPageBreak/>
        <w:t>многоквартирном доме</w:t>
      </w:r>
      <w:r w:rsidR="000E4398">
        <w:rPr>
          <w:rFonts w:ascii="Times New Roman" w:eastAsia="Times New Roman" w:hAnsi="Times New Roman" w:cs="Times New Roman"/>
          <w:color w:val="000000"/>
          <w:sz w:val="24"/>
          <w:szCs w:val="24"/>
        </w:rPr>
        <w:t>, в том числе с предложением принятия соответствующих решений собственниками.</w:t>
      </w:r>
    </w:p>
    <w:p w:rsidR="00652D5B" w:rsidRDefault="00E22B59">
      <w:pPr>
        <w:pBdr>
          <w:top w:val="nil"/>
          <w:left w:val="nil"/>
          <w:bottom w:val="nil"/>
          <w:right w:val="nil"/>
          <w:between w:val="nil"/>
        </w:pBdr>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3.1.21. По требованию Собственников (пользователей) производить сверку платы за содержание и </w:t>
      </w:r>
      <w:r w:rsidR="000E4398">
        <w:rPr>
          <w:rFonts w:ascii="Times New Roman" w:eastAsia="Times New Roman" w:hAnsi="Times New Roman" w:cs="Times New Roman"/>
          <w:color w:val="000000"/>
          <w:sz w:val="24"/>
          <w:szCs w:val="24"/>
        </w:rPr>
        <w:t>ремонт жилого помещения,</w:t>
      </w:r>
      <w:r>
        <w:rPr>
          <w:rFonts w:ascii="Times New Roman" w:eastAsia="Times New Roman" w:hAnsi="Times New Roman" w:cs="Times New Roman"/>
          <w:color w:val="000000"/>
          <w:sz w:val="24"/>
          <w:szCs w:val="24"/>
        </w:rPr>
        <w:t xml:space="preserve"> и коммунальные услуги и выдавать документы, подтверждающие правильность начисления платы с учетом соответствия их качества обязательным требованиям, установленным законодательством Российской Федерации.</w:t>
      </w:r>
    </w:p>
    <w:p w:rsidR="00652D5B" w:rsidRDefault="00E22B59">
      <w:pPr>
        <w:pBdr>
          <w:top w:val="nil"/>
          <w:left w:val="nil"/>
          <w:bottom w:val="nil"/>
          <w:right w:val="nil"/>
          <w:between w:val="nil"/>
        </w:pBdr>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3.1.22. Предоставлять Собственникам отчет о выполнении Договора за истекший календарный год в течение первого квартала, следующего за истекшим годом действия Договора, а при заключении Договора на срок один год - не ранее чем за два месяца и не позднее чем за один месяц до истечения срока его действия. Отчет предоставляется на общем собрании собственников помещений, а также путём размещения отчёта на досках объявлений, размещенных во всех подъездах многоквартирного дома (иных местах, определённых решением общего собрания Собственников помещений) и на официальном сайте Управляющей компании. </w:t>
      </w:r>
    </w:p>
    <w:p w:rsidR="00652D5B" w:rsidRDefault="00E22B59">
      <w:pPr>
        <w:pBdr>
          <w:top w:val="nil"/>
          <w:left w:val="nil"/>
          <w:bottom w:val="nil"/>
          <w:right w:val="nil"/>
          <w:between w:val="nil"/>
        </w:pBdr>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3.1.23. На основании заявок Собственников (пользователей) направлять своего сотрудника для составления Акта нанесения ущерба общему имуществу многоквартирного дома или помещению(ям) Собственников. </w:t>
      </w:r>
    </w:p>
    <w:p w:rsidR="00652D5B" w:rsidRDefault="00E22B59">
      <w:pPr>
        <w:pBdr>
          <w:top w:val="nil"/>
          <w:left w:val="nil"/>
          <w:bottom w:val="nil"/>
          <w:right w:val="nil"/>
          <w:between w:val="nil"/>
        </w:pBdr>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3.1.24.  Не распространять конфиденциальную информацию, касающуюся Собственников (передавать ее иным лицам, в </w:t>
      </w:r>
      <w:proofErr w:type="spellStart"/>
      <w:r>
        <w:rPr>
          <w:rFonts w:ascii="Times New Roman" w:eastAsia="Times New Roman" w:hAnsi="Times New Roman" w:cs="Times New Roman"/>
          <w:color w:val="000000"/>
          <w:sz w:val="24"/>
          <w:szCs w:val="24"/>
        </w:rPr>
        <w:t>т.ч</w:t>
      </w:r>
      <w:proofErr w:type="spellEnd"/>
      <w:r>
        <w:rPr>
          <w:rFonts w:ascii="Times New Roman" w:eastAsia="Times New Roman" w:hAnsi="Times New Roman" w:cs="Times New Roman"/>
          <w:color w:val="000000"/>
          <w:sz w:val="24"/>
          <w:szCs w:val="24"/>
        </w:rPr>
        <w:t xml:space="preserve">. организациям) без письменного разрешения Собственников помещения или наличия иного законного основания. </w:t>
      </w:r>
    </w:p>
    <w:p w:rsidR="00652D5B" w:rsidRDefault="00E22B59">
      <w:pPr>
        <w:pBdr>
          <w:top w:val="nil"/>
          <w:left w:val="nil"/>
          <w:bottom w:val="nil"/>
          <w:right w:val="nil"/>
          <w:between w:val="nil"/>
        </w:pBdr>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3.1.25. Предоставлять Собственникам (пользователям) по их запросам документацию, информацию и сведения, касающиеся управления многоквартирным домом, содержания и ремонта общего имущества в срок </w:t>
      </w:r>
      <w:r w:rsidR="00C647F5">
        <w:rPr>
          <w:rFonts w:ascii="Times New Roman" w:eastAsia="Times New Roman" w:hAnsi="Times New Roman" w:cs="Times New Roman"/>
          <w:color w:val="000000"/>
          <w:sz w:val="24"/>
          <w:szCs w:val="24"/>
        </w:rPr>
        <w:t>до 10 (десяти)</w:t>
      </w:r>
      <w:r>
        <w:rPr>
          <w:rFonts w:ascii="Times New Roman" w:eastAsia="Times New Roman" w:hAnsi="Times New Roman" w:cs="Times New Roman"/>
          <w:color w:val="000000"/>
          <w:sz w:val="24"/>
          <w:szCs w:val="24"/>
        </w:rPr>
        <w:t xml:space="preserve"> рабочих дней. </w:t>
      </w:r>
    </w:p>
    <w:p w:rsidR="00652D5B" w:rsidRDefault="00E22B59">
      <w:pPr>
        <w:pBdr>
          <w:top w:val="nil"/>
          <w:left w:val="nil"/>
          <w:bottom w:val="nil"/>
          <w:right w:val="nil"/>
          <w:between w:val="nil"/>
        </w:pBdr>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3.1.26. При поступлении коммерческих предложений не выдавать никаких разрешений по использованию общего имущества Собственников многоквартирного дома без соответствующих решений общего собрания Собственников по конкретному предложению. В случае положительного решения Собственников, средства, поступившие в результате реализации коммерческого предложения на счет Управляющей организации, после вычета установленных законодательством соответствующих налогов и суммы (процента), причитающейся Управляющей организации в соответствии с решением Собственников, должны быть направлены на услуги и работы по содержанию и ремонту общего имущества, выполняемых по настоящему Договору. </w:t>
      </w:r>
    </w:p>
    <w:p w:rsidR="00652D5B" w:rsidRDefault="00E22B59">
      <w:pPr>
        <w:pBdr>
          <w:top w:val="nil"/>
          <w:left w:val="nil"/>
          <w:bottom w:val="nil"/>
          <w:right w:val="nil"/>
          <w:between w:val="nil"/>
        </w:pBdr>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3.1.27. </w:t>
      </w:r>
      <w:r w:rsidR="00CD0F03">
        <w:rPr>
          <w:rFonts w:ascii="Times New Roman" w:eastAsia="Times New Roman" w:hAnsi="Times New Roman" w:cs="Times New Roman"/>
          <w:color w:val="000000"/>
          <w:sz w:val="24"/>
          <w:szCs w:val="24"/>
        </w:rPr>
        <w:t>При наличии договоров страхования имущества у Управляющей организации, собственников помещений в многоквартирном доме, п</w:t>
      </w:r>
      <w:r>
        <w:rPr>
          <w:rFonts w:ascii="Times New Roman" w:eastAsia="Times New Roman" w:hAnsi="Times New Roman" w:cs="Times New Roman"/>
          <w:color w:val="000000"/>
          <w:sz w:val="24"/>
          <w:szCs w:val="24"/>
        </w:rPr>
        <w:t xml:space="preserve">ри наступлении страхового случая участвовать в составлении Актов и смет расходов для производства работ по восстановлению общего имущества, поврежденного в результате наступления страхового случая. </w:t>
      </w:r>
    </w:p>
    <w:p w:rsidR="00652D5B" w:rsidRDefault="00E22B59">
      <w:pPr>
        <w:pBdr>
          <w:top w:val="nil"/>
          <w:left w:val="nil"/>
          <w:bottom w:val="nil"/>
          <w:right w:val="nil"/>
          <w:between w:val="nil"/>
        </w:pBdr>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3.1.28. Передать техническую документацию (базы данных) и иные связанные с управлением домом документы за 30 (тридцать) дней до прекращения действия Договора по окончании срока его действия или расторжения вновь выбранной Управляющей организации, товариществу Собственников жилья либо жилищному кооперативу или иному специализированному потребительскому кооперативу, либо в случае непосредственного управления многоквартирным домом Собственниками помещений в доме - одному из Собственников, указанному в решении общего собрания Собственников о выборе способа управления многоквартирным домом, или, если такой Собственник не указан, любому Собственнику помещения в доме.</w:t>
      </w:r>
    </w:p>
    <w:p w:rsidR="00652D5B" w:rsidRDefault="00E22B59">
      <w:pPr>
        <w:pBdr>
          <w:top w:val="nil"/>
          <w:left w:val="nil"/>
          <w:bottom w:val="nil"/>
          <w:right w:val="nil"/>
          <w:between w:val="nil"/>
        </w:pBdr>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3.1.29. По решению общего собрания Собственников открывать и вести накопительные, расчетные и лицевые счета на капитальный ремонт дома. Не допускать использования средств с накопительных счетов не по целевому назначению. Капитальный ремонт общего имущества в Многоквартирном доме проводится на основании решения общего собрания Собственников помещений в Многоквартирном доме о проведении и оплате расходов на капитальный ремонт за счет Собственников и/или за счет средств, выделяемых на эти цели из бюджетов органов государственной власти и местного самоуправления. Решение принимается с учетом предложений Управляющей организации, предписаний уполномоченных органов государственной власти или органов местного самоуправления. Решение определяет: необходимость капитального ремонта, срок начала капитального ремонта, необходимый объем </w:t>
      </w:r>
      <w:r>
        <w:rPr>
          <w:rFonts w:ascii="Times New Roman" w:eastAsia="Times New Roman" w:hAnsi="Times New Roman" w:cs="Times New Roman"/>
          <w:color w:val="000000"/>
          <w:sz w:val="24"/>
          <w:szCs w:val="24"/>
        </w:rPr>
        <w:lastRenderedPageBreak/>
        <w:t>работ, стоимость материалов, порядок финансирования ремонта, сроки возмещения расходов и другие предложения, связанные с условиями проведения капитального ремонта, если иное не предусмотрено действующим законодательством.</w:t>
      </w:r>
    </w:p>
    <w:p w:rsidR="00476A64" w:rsidRDefault="00476A64">
      <w:pPr>
        <w:pBdr>
          <w:top w:val="nil"/>
          <w:left w:val="nil"/>
          <w:bottom w:val="nil"/>
          <w:right w:val="nil"/>
          <w:between w:val="nil"/>
        </w:pBdr>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3.1.30. Вести реестр</w:t>
      </w:r>
      <w:r w:rsidRPr="00476A64">
        <w:rPr>
          <w:rFonts w:ascii="Times New Roman" w:eastAsia="Times New Roman" w:hAnsi="Times New Roman" w:cs="Times New Roman"/>
          <w:color w:val="000000"/>
          <w:sz w:val="24"/>
          <w:szCs w:val="24"/>
        </w:rPr>
        <w:t xml:space="preserve"> собственников помещений в многоквартирном доме в соответствии с частью 3.1 статьи 45 Жилищного кодекса Российской Федерации, сбор, обновление и хранение информации о нанимателях помещений в многоквартирном доме, а также о лицах, использующих общее имущество собственников помещений в многоквартирном доме на основании договоров (по решению общего собрания собственников помещений в многоквартирном доме), включая ведение актуальных списков в электронном виде с учетом требований законодательства Российской Федерац</w:t>
      </w:r>
      <w:r w:rsidR="00080402">
        <w:rPr>
          <w:rFonts w:ascii="Times New Roman" w:eastAsia="Times New Roman" w:hAnsi="Times New Roman" w:cs="Times New Roman"/>
          <w:color w:val="000000"/>
          <w:sz w:val="24"/>
          <w:szCs w:val="24"/>
        </w:rPr>
        <w:t>ии о защите персональных данных.</w:t>
      </w:r>
    </w:p>
    <w:p w:rsidR="00652D5B" w:rsidRDefault="00080402" w:rsidP="008D0ABE">
      <w:pPr>
        <w:pBdr>
          <w:top w:val="nil"/>
          <w:left w:val="nil"/>
          <w:bottom w:val="nil"/>
          <w:right w:val="nil"/>
          <w:between w:val="nil"/>
        </w:pBdr>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3.1.31. Обеспечивать</w:t>
      </w:r>
      <w:r w:rsidRPr="00080402">
        <w:rPr>
          <w:rFonts w:ascii="Times New Roman" w:eastAsia="Times New Roman" w:hAnsi="Times New Roman" w:cs="Times New Roman"/>
          <w:color w:val="000000"/>
          <w:sz w:val="24"/>
          <w:szCs w:val="24"/>
        </w:rPr>
        <w:t xml:space="preserve"> ознакомлени</w:t>
      </w:r>
      <w:r>
        <w:rPr>
          <w:rFonts w:ascii="Times New Roman" w:eastAsia="Times New Roman" w:hAnsi="Times New Roman" w:cs="Times New Roman"/>
          <w:color w:val="000000"/>
          <w:sz w:val="24"/>
          <w:szCs w:val="24"/>
        </w:rPr>
        <w:t>е</w:t>
      </w:r>
      <w:r w:rsidRPr="00080402">
        <w:rPr>
          <w:rFonts w:ascii="Times New Roman" w:eastAsia="Times New Roman" w:hAnsi="Times New Roman" w:cs="Times New Roman"/>
          <w:color w:val="000000"/>
          <w:sz w:val="24"/>
          <w:szCs w:val="24"/>
        </w:rPr>
        <w:t xml:space="preserve"> собственников помещений в многоквартирном доме с проектами подготовленных документов по вопросам содержания и ремонта общего имущества собственников помещений в многоквартирном доме и пользования этим имуществом, а также организация предварительного обсуждения этих проектов</w:t>
      </w:r>
      <w:r w:rsidR="008D0ABE">
        <w:rPr>
          <w:rFonts w:ascii="Times New Roman" w:eastAsia="Times New Roman" w:hAnsi="Times New Roman" w:cs="Times New Roman"/>
          <w:color w:val="000000"/>
          <w:sz w:val="24"/>
          <w:szCs w:val="24"/>
        </w:rPr>
        <w:t>.</w:t>
      </w:r>
    </w:p>
    <w:p w:rsidR="00652D5B" w:rsidRDefault="00E22B59">
      <w:pPr>
        <w:pBdr>
          <w:top w:val="nil"/>
          <w:left w:val="nil"/>
          <w:bottom w:val="nil"/>
          <w:right w:val="nil"/>
          <w:between w:val="nil"/>
        </w:pBdr>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3.2. Управляющая организация вправе: </w:t>
      </w:r>
    </w:p>
    <w:p w:rsidR="00652D5B" w:rsidRDefault="00E22B59">
      <w:pPr>
        <w:pBdr>
          <w:top w:val="nil"/>
          <w:left w:val="nil"/>
          <w:bottom w:val="nil"/>
          <w:right w:val="nil"/>
          <w:between w:val="nil"/>
        </w:pBdr>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3.2.1. Самостоятельно определять порядок и способ выполнения своих обязательств по настоящему Договору. </w:t>
      </w:r>
    </w:p>
    <w:p w:rsidR="00652D5B" w:rsidRDefault="00E22B59">
      <w:pPr>
        <w:pBdr>
          <w:top w:val="nil"/>
          <w:left w:val="nil"/>
          <w:bottom w:val="nil"/>
          <w:right w:val="nil"/>
          <w:between w:val="nil"/>
        </w:pBdr>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3.2.2. В случае несоответствия данных, имеющихся у Управляющей организации с данными предоставленными Собственниками (пользователями), проводить перерасчет размера платы за коммунальные услуги по фактическому количеству в соответствии с положениями п. 4.7. настоящего Договора. </w:t>
      </w:r>
    </w:p>
    <w:p w:rsidR="00652D5B" w:rsidRDefault="00E22B59">
      <w:pPr>
        <w:pBdr>
          <w:top w:val="nil"/>
          <w:left w:val="nil"/>
          <w:bottom w:val="nil"/>
          <w:right w:val="nil"/>
          <w:between w:val="nil"/>
        </w:pBdr>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3.2.3. Информировать соответствующие органы о несанкционированном переоборудовании и (или) перепланировке помещений, общего имущества многоквартирного дома, а </w:t>
      </w:r>
      <w:r w:rsidR="00C647F5">
        <w:rPr>
          <w:rFonts w:ascii="Times New Roman" w:eastAsia="Times New Roman" w:hAnsi="Times New Roman" w:cs="Times New Roman"/>
          <w:color w:val="000000"/>
          <w:sz w:val="24"/>
          <w:szCs w:val="24"/>
        </w:rPr>
        <w:t>также</w:t>
      </w:r>
      <w:r>
        <w:rPr>
          <w:rFonts w:ascii="Times New Roman" w:eastAsia="Times New Roman" w:hAnsi="Times New Roman" w:cs="Times New Roman"/>
          <w:color w:val="000000"/>
          <w:sz w:val="24"/>
          <w:szCs w:val="24"/>
        </w:rPr>
        <w:t xml:space="preserve"> по использованию их не по назначению. </w:t>
      </w:r>
    </w:p>
    <w:p w:rsidR="00652D5B" w:rsidRDefault="00E22B59">
      <w:pPr>
        <w:pBdr>
          <w:top w:val="nil"/>
          <w:left w:val="nil"/>
          <w:bottom w:val="nil"/>
          <w:right w:val="nil"/>
          <w:between w:val="nil"/>
        </w:pBdr>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3.2.4. В порядке, установленном действующим законодательством, взыскивать с виновных сумму неплатежей и ущерба, нанесенного несвоевременной и (или) неполной оплатой, а </w:t>
      </w:r>
      <w:r w:rsidR="00C647F5">
        <w:rPr>
          <w:rFonts w:ascii="Times New Roman" w:eastAsia="Times New Roman" w:hAnsi="Times New Roman" w:cs="Times New Roman"/>
          <w:color w:val="000000"/>
          <w:sz w:val="24"/>
          <w:szCs w:val="24"/>
        </w:rPr>
        <w:t>также пени</w:t>
      </w:r>
      <w:r>
        <w:rPr>
          <w:rFonts w:ascii="Times New Roman" w:eastAsia="Times New Roman" w:hAnsi="Times New Roman" w:cs="Times New Roman"/>
          <w:color w:val="000000"/>
          <w:sz w:val="24"/>
          <w:szCs w:val="24"/>
        </w:rPr>
        <w:t xml:space="preserve">. </w:t>
      </w:r>
    </w:p>
    <w:p w:rsidR="00652D5B" w:rsidRDefault="00E22B59">
      <w:pPr>
        <w:pBdr>
          <w:top w:val="nil"/>
          <w:left w:val="nil"/>
          <w:bottom w:val="nil"/>
          <w:right w:val="nil"/>
          <w:between w:val="nil"/>
        </w:pBdr>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3.2.5. Приостанавливать или ограничивать предоставление коммунальных услуг потребителям в соответствии с порядком, установленным Правилами предоставления коммунальных услуг</w:t>
      </w:r>
      <w:r w:rsidR="00C647F5">
        <w:rPr>
          <w:rFonts w:ascii="Times New Roman" w:eastAsia="Times New Roman" w:hAnsi="Times New Roman" w:cs="Times New Roman"/>
          <w:color w:val="000000"/>
          <w:sz w:val="24"/>
          <w:szCs w:val="24"/>
        </w:rPr>
        <w:t xml:space="preserve"> и положениями действующего законодательства на момент введения ограничения (полного или частичного)</w:t>
      </w:r>
      <w:r>
        <w:rPr>
          <w:rFonts w:ascii="Times New Roman" w:eastAsia="Times New Roman" w:hAnsi="Times New Roman" w:cs="Times New Roman"/>
          <w:color w:val="000000"/>
          <w:sz w:val="24"/>
          <w:szCs w:val="24"/>
        </w:rPr>
        <w:t xml:space="preserve">. </w:t>
      </w:r>
    </w:p>
    <w:p w:rsidR="00652D5B" w:rsidRDefault="00E22B59">
      <w:pPr>
        <w:pBdr>
          <w:top w:val="nil"/>
          <w:left w:val="nil"/>
          <w:bottom w:val="nil"/>
          <w:right w:val="nil"/>
          <w:between w:val="nil"/>
        </w:pBdr>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3.2.6. Представлять интересы Собственников, в государственных, муниципальных, судебных, общественных организациях, контрольных и надзорных органах, перед поставщиками коммунальных услуг и организациями, осуществляющими содержание, текущий и капитальный ремонт общего имущества многоквартирного дома, в том числе при заключении договоров, связанных с предоставлением коммунальных и прочих услуг. </w:t>
      </w:r>
    </w:p>
    <w:p w:rsidR="00652D5B" w:rsidRDefault="00E22B59">
      <w:pPr>
        <w:pBdr>
          <w:top w:val="nil"/>
          <w:left w:val="nil"/>
          <w:bottom w:val="nil"/>
          <w:right w:val="nil"/>
          <w:between w:val="nil"/>
        </w:pBdr>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3.2.7. Без согласования с Собственниками изменять, путем уведомления Собственников размещением соответствующей информации в едином платежном документе, размеры обязательных платежей на коммунальные услуги (электроснабжение, отопление, холодное водоснабжение, горячее водоснабжение, водоотведение), в случае изменения в течение финансового года тарифов на электроснабжение, водоснабжение и водоотведение, отопление согласно действующих на соответствующий период времени цен, ставок и тарифов на коммунальные услуги для населения, утвержденных органами местного самоуправления или уполномоченными на то органами. </w:t>
      </w:r>
    </w:p>
    <w:p w:rsidR="00652D5B" w:rsidRDefault="00E22B59">
      <w:pPr>
        <w:pBdr>
          <w:top w:val="nil"/>
          <w:left w:val="nil"/>
          <w:bottom w:val="nil"/>
          <w:right w:val="nil"/>
          <w:between w:val="nil"/>
        </w:pBdr>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3.2.8. Определять размер платежей за электроснабжение, холодное и горячее водоснабжение, водоотведение с использованием утвержденных нормативов органами местного самоуправления в следующих случаях: </w:t>
      </w:r>
    </w:p>
    <w:p w:rsidR="00652D5B" w:rsidRDefault="00E22B59">
      <w:pPr>
        <w:pBdr>
          <w:top w:val="nil"/>
          <w:left w:val="nil"/>
          <w:bottom w:val="nil"/>
          <w:right w:val="nil"/>
          <w:between w:val="nil"/>
        </w:pBdr>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самовольного снятия (демонтажа) приборов учета, повреждении (снятии, демонтаже) пломб на приборах учета и/или </w:t>
      </w:r>
      <w:r w:rsidR="00385CDA">
        <w:rPr>
          <w:rFonts w:ascii="Times New Roman" w:eastAsia="Times New Roman" w:hAnsi="Times New Roman" w:cs="Times New Roman"/>
          <w:color w:val="000000"/>
          <w:sz w:val="24"/>
          <w:szCs w:val="24"/>
        </w:rPr>
        <w:t>иных действий,</w:t>
      </w:r>
      <w:r>
        <w:rPr>
          <w:rFonts w:ascii="Times New Roman" w:eastAsia="Times New Roman" w:hAnsi="Times New Roman" w:cs="Times New Roman"/>
          <w:color w:val="000000"/>
          <w:sz w:val="24"/>
          <w:szCs w:val="24"/>
        </w:rPr>
        <w:t xml:space="preserve"> связанных с нарушением пломбировки счетчиков за период с последней проверки и до повторной пломбировки (устранения нарушения пломбировки) счетчиков; </w:t>
      </w:r>
    </w:p>
    <w:p w:rsidR="00652D5B" w:rsidRDefault="00E22B59">
      <w:pPr>
        <w:pBdr>
          <w:top w:val="nil"/>
          <w:left w:val="nil"/>
          <w:bottom w:val="nil"/>
          <w:right w:val="nil"/>
          <w:between w:val="nil"/>
        </w:pBdr>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при нарушении сроков поверки приборов учета, указанных в паспортах производителя.</w:t>
      </w:r>
    </w:p>
    <w:p w:rsidR="00652D5B" w:rsidRDefault="00E22B59">
      <w:pPr>
        <w:pBdr>
          <w:top w:val="nil"/>
          <w:left w:val="nil"/>
          <w:bottom w:val="nil"/>
          <w:right w:val="nil"/>
          <w:between w:val="nil"/>
        </w:pBdr>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3.2.9. Управляющая организация вправе, без согласования с Собственниками, выполнить  дополнительные работы и оказать услуги не предусмотренные в составе перечней работ и услуг, </w:t>
      </w:r>
      <w:r>
        <w:rPr>
          <w:rFonts w:ascii="Times New Roman" w:eastAsia="Times New Roman" w:hAnsi="Times New Roman" w:cs="Times New Roman"/>
          <w:color w:val="000000"/>
          <w:sz w:val="24"/>
          <w:szCs w:val="24"/>
        </w:rPr>
        <w:lastRenderedPageBreak/>
        <w:t xml:space="preserve">утвержденных общим собранием,  если их проведение вызвано необходимостью увеличить периодичность работ по заявкам собственников, устранения предписания ГЖИ, угрозы жизни и здоровья проживающих в многоквартирном доме, устранением последствий аварий или угрозы наступления ущерба общему имуществу Собственников помещения, о чем Управляющая организация обязана проинформировать Собственников помещения. Выполнение таких работ и услуг осуществляется за счет средств, поступивших от оплаты работ и услуг по содержанию и ремонту общего имущества. В случае отсутствия на расчетном счете денежных средств, Управляющая организация вправе предъявить Собственникам к оплате сумму, затраченную на выполнение таких работ. Информирование Собственников осуществляется, путем вывешивания уведомления на входных дверях каждого подъезда. </w:t>
      </w:r>
    </w:p>
    <w:p w:rsidR="00652D5B" w:rsidRDefault="00E22B59">
      <w:pPr>
        <w:pBdr>
          <w:top w:val="nil"/>
          <w:left w:val="nil"/>
          <w:bottom w:val="nil"/>
          <w:right w:val="nil"/>
          <w:between w:val="nil"/>
        </w:pBdr>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3.2.10.  Управляющая организация вправе, без согласования с Собственниками  увеличить в пропорциональном соотношении стоимость  предъявленных Собственникам к оплате сумм, затраченных на выполнение дополнительных работ и услуг не предусмотренных в составе перечня работ и услуг, утвержденных общим собранием, если подрядными организациями, выполняющие такие работы и услуги увеличена цена договора, когда в момент заключения договора подряда исключалась возможность предусмотреть полный объем подлежащих выполнению работ или необходимых для этого расходов.</w:t>
      </w:r>
    </w:p>
    <w:p w:rsidR="00652D5B" w:rsidRDefault="00E22B59">
      <w:pPr>
        <w:pBdr>
          <w:top w:val="nil"/>
          <w:left w:val="nil"/>
          <w:bottom w:val="nil"/>
          <w:right w:val="nil"/>
          <w:between w:val="nil"/>
        </w:pBdr>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3.2.11 Готовить к окончанию календарного года предложения к общему собранию Собственников помещений по установлению размера платы за содержание и ремонт общего имущества Собственников в принадлежащем им многоквартирном доме на основании предлагаемого собранию перечня работ и услуг по содержанию и ремонту общего имущества и сметы расходов к нему на предстоящий год. При утверждении решением собрания Собственников новой стоимости услуг и/или работ направить Собственникам дополнительное соглашение с обновленными приложениями к настоящему Договору для подписания. </w:t>
      </w:r>
    </w:p>
    <w:p w:rsidR="00652D5B" w:rsidRDefault="00E22B59">
      <w:pPr>
        <w:pBdr>
          <w:top w:val="nil"/>
          <w:left w:val="nil"/>
          <w:bottom w:val="nil"/>
          <w:right w:val="nil"/>
          <w:between w:val="nil"/>
        </w:pBdr>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3.2.12. При необходимости вносить изменения в план текущего ремонта при согласовании с Собственниками помещений. </w:t>
      </w:r>
    </w:p>
    <w:p w:rsidR="00652D5B" w:rsidRDefault="00E22B59">
      <w:pPr>
        <w:pBdr>
          <w:top w:val="nil"/>
          <w:left w:val="nil"/>
          <w:bottom w:val="nil"/>
          <w:right w:val="nil"/>
          <w:between w:val="nil"/>
        </w:pBdr>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3.2.13. За отдельную плату Управляющая организация может предоставлять Собственникам, по их заявке, с оплатой по договорным ценам, согласно прейскуранта Управляющей организации, другие услуги, не относящиеся к обязанностям Управляющей организации по настоящему Договору. </w:t>
      </w:r>
    </w:p>
    <w:p w:rsidR="00652D5B" w:rsidRDefault="00E22B59">
      <w:pPr>
        <w:pBdr>
          <w:top w:val="nil"/>
          <w:left w:val="nil"/>
          <w:bottom w:val="nil"/>
          <w:right w:val="nil"/>
          <w:between w:val="nil"/>
        </w:pBdr>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3.2.14. Требовать от Собственников полного возмещения ущерба, причиненного по вине Собственников и(или) членов их семьи общему имуществу многоквартирного дома, в случае не выполнения Собственниками обязанности допускать в занимаемое помещение работников и представителей Управляющей организации (в том числе работников аварийных служб), для осмотра технического и санитарного состояния оборудования и проведения необходимых работ, в заранее согласованное время, а для ликвидации аварий - в любое время суток. </w:t>
      </w:r>
    </w:p>
    <w:p w:rsidR="00652D5B" w:rsidRDefault="00E22B59">
      <w:pPr>
        <w:pBdr>
          <w:top w:val="nil"/>
          <w:left w:val="nil"/>
          <w:bottom w:val="nil"/>
          <w:right w:val="nil"/>
          <w:between w:val="nil"/>
        </w:pBdr>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3.2.15. По согласованию с Собственниками помещений</w:t>
      </w:r>
      <w:r w:rsidR="002C2AD8">
        <w:rPr>
          <w:rFonts w:ascii="Times New Roman" w:eastAsia="Times New Roman" w:hAnsi="Times New Roman" w:cs="Times New Roman"/>
          <w:color w:val="000000"/>
          <w:sz w:val="24"/>
          <w:szCs w:val="24"/>
        </w:rPr>
        <w:t>, при принятии собственниками соответствующего, уполномочивающего на такие действия Управляющую организацию решения общего собрания,</w:t>
      </w:r>
      <w:r>
        <w:rPr>
          <w:rFonts w:ascii="Times New Roman" w:eastAsia="Times New Roman" w:hAnsi="Times New Roman" w:cs="Times New Roman"/>
          <w:color w:val="000000"/>
          <w:sz w:val="24"/>
          <w:szCs w:val="24"/>
        </w:rPr>
        <w:t xml:space="preserve"> предоставлять объекты общего имущества многоквартирного дома в аренду, для размещения рекламы и прочих целей. Полученные денежные средства Управляющая организация направляет на содержание многоквартирного дома и другие виды работ. </w:t>
      </w:r>
    </w:p>
    <w:p w:rsidR="00652D5B" w:rsidRDefault="00E22B59">
      <w:pPr>
        <w:pBdr>
          <w:top w:val="nil"/>
          <w:left w:val="nil"/>
          <w:bottom w:val="nil"/>
          <w:right w:val="nil"/>
          <w:between w:val="nil"/>
        </w:pBdr>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3.2.16. В течение срока действия Договора созывать и проводить общие собрания Собственников помещений в многоквартирном доме. </w:t>
      </w:r>
    </w:p>
    <w:p w:rsidR="00652D5B" w:rsidRDefault="00E22B59">
      <w:pPr>
        <w:pBdr>
          <w:top w:val="nil"/>
          <w:left w:val="nil"/>
          <w:bottom w:val="nil"/>
          <w:right w:val="nil"/>
          <w:between w:val="nil"/>
        </w:pBdr>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3.2.17. Заключить с соответствующей организацией Договор на организацию начисления платежей за жилые помещения, коммунальные и прочие услуги Собственникам (пользователям) помещений многоквартирного дома. </w:t>
      </w:r>
    </w:p>
    <w:p w:rsidR="00652D5B" w:rsidRDefault="00E22B59">
      <w:pPr>
        <w:pBdr>
          <w:top w:val="nil"/>
          <w:left w:val="nil"/>
          <w:bottom w:val="nil"/>
          <w:right w:val="nil"/>
          <w:between w:val="nil"/>
        </w:pBdr>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3.2.18. Размещать </w:t>
      </w:r>
      <w:r w:rsidR="00320051">
        <w:rPr>
          <w:rFonts w:ascii="Times New Roman" w:eastAsia="Times New Roman" w:hAnsi="Times New Roman" w:cs="Times New Roman"/>
          <w:color w:val="000000"/>
          <w:sz w:val="24"/>
          <w:szCs w:val="24"/>
        </w:rPr>
        <w:t xml:space="preserve">при наличии соответствующего решения собственников МКД, </w:t>
      </w:r>
      <w:r>
        <w:rPr>
          <w:rFonts w:ascii="Times New Roman" w:eastAsia="Times New Roman" w:hAnsi="Times New Roman" w:cs="Times New Roman"/>
          <w:color w:val="000000"/>
          <w:sz w:val="24"/>
          <w:szCs w:val="24"/>
        </w:rPr>
        <w:t xml:space="preserve">соответствующие службы, необходимые для осуществления эксплуатации многоквартирного дома, в помещениях, специально предназначенных для этих целей и являющихся Общим имуществом Собственников многоквартирного дома, в случае отсутствия специально предназначенных помещений, оборудовать их из состава общего имущества с соблюдением законных прав и интересов Собственников. </w:t>
      </w:r>
    </w:p>
    <w:p w:rsidR="00652D5B" w:rsidRDefault="00E22B59">
      <w:pPr>
        <w:pBdr>
          <w:top w:val="nil"/>
          <w:left w:val="nil"/>
          <w:bottom w:val="nil"/>
          <w:right w:val="nil"/>
          <w:between w:val="nil"/>
        </w:pBdr>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3.2.19. Осуществлять прочие действия, связанные с защитой собственных интересов, а также интересов Собственников. </w:t>
      </w:r>
    </w:p>
    <w:p w:rsidR="00652D5B" w:rsidRDefault="00652D5B">
      <w:pPr>
        <w:pBdr>
          <w:top w:val="nil"/>
          <w:left w:val="nil"/>
          <w:bottom w:val="nil"/>
          <w:right w:val="nil"/>
          <w:between w:val="nil"/>
        </w:pBdr>
        <w:ind w:firstLine="567"/>
        <w:jc w:val="both"/>
        <w:rPr>
          <w:rFonts w:ascii="Times New Roman" w:eastAsia="Times New Roman" w:hAnsi="Times New Roman" w:cs="Times New Roman"/>
          <w:color w:val="000000"/>
          <w:sz w:val="24"/>
          <w:szCs w:val="24"/>
        </w:rPr>
      </w:pPr>
    </w:p>
    <w:p w:rsidR="00652D5B" w:rsidRDefault="00E22B59">
      <w:pPr>
        <w:pBdr>
          <w:top w:val="nil"/>
          <w:left w:val="nil"/>
          <w:bottom w:val="nil"/>
          <w:right w:val="nil"/>
          <w:between w:val="nil"/>
        </w:pBdr>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3.3. Собственники обязаны: </w:t>
      </w:r>
    </w:p>
    <w:p w:rsidR="00652D5B" w:rsidRDefault="00E22B59">
      <w:pPr>
        <w:pBdr>
          <w:top w:val="nil"/>
          <w:left w:val="nil"/>
          <w:bottom w:val="nil"/>
          <w:right w:val="nil"/>
          <w:between w:val="nil"/>
        </w:pBdr>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3.3.1. Передать Управляющей компании права на управление многоквартирным домом в пределах, предусмотренных настоящим Договором и действующим законодательством Российской Федерации. </w:t>
      </w:r>
    </w:p>
    <w:p w:rsidR="00652D5B" w:rsidRDefault="00E22B59">
      <w:pPr>
        <w:pBdr>
          <w:top w:val="nil"/>
          <w:left w:val="nil"/>
          <w:bottom w:val="nil"/>
          <w:right w:val="nil"/>
          <w:between w:val="nil"/>
        </w:pBdr>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3.3.2. При заключении настоящего Договора передать Управляющей организации копии правоустанавливающих документов на помещение. </w:t>
      </w:r>
    </w:p>
    <w:p w:rsidR="00652D5B" w:rsidRDefault="00E22B59">
      <w:pPr>
        <w:pBdr>
          <w:top w:val="nil"/>
          <w:left w:val="nil"/>
          <w:bottom w:val="nil"/>
          <w:right w:val="nil"/>
          <w:between w:val="nil"/>
        </w:pBdr>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3.3.3. Своевременно и полностью вносить плату за помещение и коммунальные услуги с учетом всех пользователей услугами, по тарифам и методам начисления, применяемыми </w:t>
      </w:r>
      <w:proofErr w:type="spellStart"/>
      <w:r>
        <w:rPr>
          <w:rFonts w:ascii="Times New Roman" w:eastAsia="Times New Roman" w:hAnsi="Times New Roman" w:cs="Times New Roman"/>
          <w:color w:val="000000"/>
          <w:sz w:val="24"/>
          <w:szCs w:val="24"/>
        </w:rPr>
        <w:t>ресурсоснабжающей</w:t>
      </w:r>
      <w:proofErr w:type="spellEnd"/>
      <w:r>
        <w:rPr>
          <w:rFonts w:ascii="Times New Roman" w:eastAsia="Times New Roman" w:hAnsi="Times New Roman" w:cs="Times New Roman"/>
          <w:color w:val="000000"/>
          <w:sz w:val="24"/>
          <w:szCs w:val="24"/>
        </w:rPr>
        <w:t xml:space="preserve"> организацией и исполнителем услуг, в соответствии с действующим законодательством РФ, а также иные платежи, установленные по решению общего собрания Собственников помещений многоквартирного дома, принятым в соответствии с законодательством. Своевременно предоставлять Управляющей организации документы, подтверждающие права на льготы их и лиц, пользующихся их помещением(</w:t>
      </w:r>
      <w:proofErr w:type="spellStart"/>
      <w:r>
        <w:rPr>
          <w:rFonts w:ascii="Times New Roman" w:eastAsia="Times New Roman" w:hAnsi="Times New Roman" w:cs="Times New Roman"/>
          <w:color w:val="000000"/>
          <w:sz w:val="24"/>
          <w:szCs w:val="24"/>
        </w:rPr>
        <w:t>ями</w:t>
      </w:r>
      <w:proofErr w:type="spellEnd"/>
      <w:r>
        <w:rPr>
          <w:rFonts w:ascii="Times New Roman" w:eastAsia="Times New Roman" w:hAnsi="Times New Roman" w:cs="Times New Roman"/>
          <w:color w:val="000000"/>
          <w:sz w:val="24"/>
          <w:szCs w:val="24"/>
        </w:rPr>
        <w:t>).</w:t>
      </w:r>
    </w:p>
    <w:p w:rsidR="00652D5B" w:rsidRDefault="00E22B59">
      <w:pPr>
        <w:pBdr>
          <w:top w:val="nil"/>
          <w:left w:val="nil"/>
          <w:bottom w:val="nil"/>
          <w:right w:val="nil"/>
          <w:between w:val="nil"/>
        </w:pBdr>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3.3.4. При неиспользовании помещения(й) в многоквартирном доме сообщать Управляющей организации свои контактные телефоны и адреса почтовой связи, а также телефоны и адреса лиц, которые могут обеспечить доступ к помещениям Собственников при их отсутствии в городе более 24 часов. </w:t>
      </w:r>
    </w:p>
    <w:p w:rsidR="00652D5B" w:rsidRDefault="00E22B59">
      <w:pPr>
        <w:pBdr>
          <w:top w:val="nil"/>
          <w:left w:val="nil"/>
          <w:bottom w:val="nil"/>
          <w:right w:val="nil"/>
          <w:between w:val="nil"/>
        </w:pBdr>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3.3.5. Предоставлять Управляющей организации в течение трех рабочих дней сведения: </w:t>
      </w:r>
    </w:p>
    <w:p w:rsidR="00652D5B" w:rsidRDefault="00E22B59">
      <w:pPr>
        <w:pBdr>
          <w:top w:val="nil"/>
          <w:left w:val="nil"/>
          <w:bottom w:val="nil"/>
          <w:right w:val="nil"/>
          <w:between w:val="nil"/>
        </w:pBdr>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о заключенных договорах найма (аренды), в которых обязанность платы Управляющей организации за содержание и ремонт общего имущества в многоквартирном доме в размере пропорциональном занимаемому помещению, а также коммунальные услуги возложена Собственником полностью или частично на нанимателя (арендатора) с указанием Ф.И.О. ответственного нанимателя (наименования и реквизитов организации, оформившей право аренды), о смене ответственного нанимателя или арендатора; </w:t>
      </w:r>
    </w:p>
    <w:p w:rsidR="00652D5B" w:rsidRDefault="00E22B59">
      <w:pPr>
        <w:pBdr>
          <w:top w:val="nil"/>
          <w:left w:val="nil"/>
          <w:bottom w:val="nil"/>
          <w:right w:val="nil"/>
          <w:between w:val="nil"/>
        </w:pBdr>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об изменении количества граждан, проживающих в жилом помещении включая временно проживающих, а также о наличии у таких лиц льгот по оплате жилых помещений и коммунальных услуг для расчета размера их оплаты;</w:t>
      </w:r>
    </w:p>
    <w:p w:rsidR="00652D5B" w:rsidRDefault="00E22B59">
      <w:pPr>
        <w:pBdr>
          <w:top w:val="nil"/>
          <w:left w:val="nil"/>
          <w:bottom w:val="nil"/>
          <w:right w:val="nil"/>
          <w:between w:val="nil"/>
        </w:pBdr>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 об изменении объёмов потребления ресурсов в нежилых помещениях с указанием мощности и возможных режимах работы, установленных в нежилом помещении потребляющих устройств водо-, электро- и теплоснабжения, и другие данные, необходимые для определения расчетным путем объемов (количества) потребления соответствующих коммунальных ресурсов и расчета размера их оплаты (собственники нежилых помещений).</w:t>
      </w:r>
    </w:p>
    <w:p w:rsidR="00652D5B" w:rsidRDefault="00E22B59">
      <w:pPr>
        <w:pBdr>
          <w:top w:val="nil"/>
          <w:left w:val="nil"/>
          <w:bottom w:val="nil"/>
          <w:right w:val="nil"/>
          <w:between w:val="nil"/>
        </w:pBdr>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3.3.6. Обеспечить оснащение жилого или нежилого помещения индивидуальными приборами учета, ввод установленных приборов учета в эксплуатацию, их надлежащую техническую эксплуатацию, сохранность и своевременную замену, в соответствии с требованиями п. 81 Постановления Правительства РФ от 06.05.2011 № 354. </w:t>
      </w:r>
    </w:p>
    <w:p w:rsidR="00652D5B" w:rsidRDefault="00E22B59">
      <w:pPr>
        <w:pBdr>
          <w:top w:val="nil"/>
          <w:left w:val="nil"/>
          <w:bottom w:val="nil"/>
          <w:right w:val="nil"/>
          <w:between w:val="nil"/>
        </w:pBdr>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3.3.7. Обеспечивать доступ представителей Управляющей организации в принадлежащее ему помещение для осмотра технического и санитарного состояния внутриквартирных инженерных коммуникаций, санитарного, технического и иного оборудования, находящегося в жилом помещении, для выполнения необходимых ремонтных работ в заранее согласованное с Управляющей организацией время, а работников аварийных служб - в любое время. </w:t>
      </w:r>
    </w:p>
    <w:p w:rsidR="00652D5B" w:rsidRDefault="00E22B59">
      <w:pPr>
        <w:pBdr>
          <w:top w:val="nil"/>
          <w:left w:val="nil"/>
          <w:bottom w:val="nil"/>
          <w:right w:val="nil"/>
          <w:between w:val="nil"/>
        </w:pBdr>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3.3.8. Своевременно сообщать Управляющей организации обо всех замеченных неисправностях в работе коммуникационных сетей общего пользования, на конструктивных элементах здания и придомовой территории. </w:t>
      </w:r>
    </w:p>
    <w:p w:rsidR="00652D5B" w:rsidRDefault="00E22B59">
      <w:pPr>
        <w:pBdr>
          <w:top w:val="nil"/>
          <w:left w:val="nil"/>
          <w:bottom w:val="nil"/>
          <w:right w:val="nil"/>
          <w:between w:val="nil"/>
        </w:pBdr>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3.3.9. Нести ответственность за возможное нарушение качества предоставляемых жилищно-коммунальных услуг, вызванное проводимыми и/или проведенными Собственниками мероприятиями по переустройству помещения. </w:t>
      </w:r>
    </w:p>
    <w:p w:rsidR="00652D5B" w:rsidRDefault="00E22B59">
      <w:pPr>
        <w:pBdr>
          <w:top w:val="nil"/>
          <w:left w:val="nil"/>
          <w:bottom w:val="nil"/>
          <w:right w:val="nil"/>
          <w:between w:val="nil"/>
        </w:pBdr>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3.3.10. Настоящим Собственник дает согласие Управляющей организации осуществлять обработку персональных данных, включая сбор, систематизацию, накопление, хранение, уточнение (обновление, изменение), использование, распространение (в том числе передачу представителю для взыскания платежей по настоящему Договору в судебном порядке, специализированной организации для ведения начислений, обезличивание, блокирование, уничтожение персональных данных). </w:t>
      </w:r>
    </w:p>
    <w:p w:rsidR="00652D5B" w:rsidRDefault="00E22B59">
      <w:pPr>
        <w:pBdr>
          <w:top w:val="nil"/>
          <w:left w:val="nil"/>
          <w:bottom w:val="nil"/>
          <w:right w:val="nil"/>
          <w:between w:val="nil"/>
        </w:pBdr>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3.3.11. Для исполнения договорных обязательств предоставлять Управляющей организации следующие персональные данные: фамилия, имя, отчество, год, месяц, дата, и место рождения, адрес, паспортные данные, сведения о наличии льгот, сведения о зарегистрированном в многоквартирном доме праве собственности на помещение, сведения о проживающих в помещении лицах и иные данные, необходимые для реализации настоящего договора в части начисления платежей.</w:t>
      </w:r>
    </w:p>
    <w:p w:rsidR="00652D5B" w:rsidRDefault="00E22B59">
      <w:pPr>
        <w:pBdr>
          <w:top w:val="nil"/>
          <w:left w:val="nil"/>
          <w:bottom w:val="nil"/>
          <w:right w:val="nil"/>
          <w:between w:val="nil"/>
        </w:pBdr>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3.3.12. Соблюдать следующие требования: </w:t>
      </w:r>
    </w:p>
    <w:p w:rsidR="00652D5B" w:rsidRDefault="00E22B59">
      <w:pPr>
        <w:pBdr>
          <w:top w:val="nil"/>
          <w:left w:val="nil"/>
          <w:bottom w:val="nil"/>
          <w:right w:val="nil"/>
          <w:between w:val="nil"/>
        </w:pBdr>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не производить перенос инженерных сетей; </w:t>
      </w:r>
    </w:p>
    <w:p w:rsidR="00652D5B" w:rsidRDefault="00E22B59">
      <w:pPr>
        <w:pBdr>
          <w:top w:val="nil"/>
          <w:left w:val="nil"/>
          <w:bottom w:val="nil"/>
          <w:right w:val="nil"/>
          <w:between w:val="nil"/>
        </w:pBdr>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не устанавливать, не подключать и не использовать электробытовые приборы и машины мощностью, превышающей технологические возможности внутридомовой электрической сети, дополнительные секции приборов отопления; </w:t>
      </w:r>
    </w:p>
    <w:p w:rsidR="00652D5B" w:rsidRDefault="00E22B59">
      <w:pPr>
        <w:pBdr>
          <w:top w:val="nil"/>
          <w:left w:val="nil"/>
          <w:bottom w:val="nil"/>
          <w:right w:val="nil"/>
          <w:between w:val="nil"/>
        </w:pBdr>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не осуществлять монтаж и демонтаж индивидуальных (квартирных) приборов учета ресурсов, т.е. не нарушать установленный в доме порядок распределения потребленных коммунальных ресурсов, приходящихся на помещение Собственников и их оплаты, без согласования с Управляющей организацией; </w:t>
      </w:r>
    </w:p>
    <w:p w:rsidR="00652D5B" w:rsidRDefault="00E22B59">
      <w:pPr>
        <w:pBdr>
          <w:top w:val="nil"/>
          <w:left w:val="nil"/>
          <w:bottom w:val="nil"/>
          <w:right w:val="nil"/>
          <w:between w:val="nil"/>
        </w:pBdr>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не использовать теплоноситель из системы отопления не по прямому назначению (использование сетевой воды из систем и приборов отопления на бытовые нужды); </w:t>
      </w:r>
    </w:p>
    <w:p w:rsidR="00652D5B" w:rsidRDefault="00E22B59">
      <w:pPr>
        <w:pBdr>
          <w:top w:val="nil"/>
          <w:left w:val="nil"/>
          <w:bottom w:val="nil"/>
          <w:right w:val="nil"/>
          <w:between w:val="nil"/>
        </w:pBdr>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не допускать выполнение работ или совершение других действий, приводящих к порче помещений или конструкций строения, не производить переустройства или перепланировки помещений без согласования в установленном порядке; </w:t>
      </w:r>
    </w:p>
    <w:p w:rsidR="00652D5B" w:rsidRDefault="00E22B59">
      <w:pPr>
        <w:pBdr>
          <w:top w:val="nil"/>
          <w:left w:val="nil"/>
          <w:bottom w:val="nil"/>
          <w:right w:val="nil"/>
          <w:between w:val="nil"/>
        </w:pBdr>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не загромождать подходы к инженерным коммуникациям и запорной арматуре, не загромождать и не загрязнять своим имуществом, строительными материалами и (или) отходами эвакуационные пути и помещения общего пользования; </w:t>
      </w:r>
    </w:p>
    <w:p w:rsidR="00652D5B" w:rsidRDefault="00E22B59">
      <w:pPr>
        <w:pBdr>
          <w:top w:val="nil"/>
          <w:left w:val="nil"/>
          <w:bottom w:val="nil"/>
          <w:right w:val="nil"/>
          <w:between w:val="nil"/>
        </w:pBdr>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не допускать производства в помещении работ или совершения других действий, приводящих к порче общего имущества многоквартирного дома; </w:t>
      </w:r>
    </w:p>
    <w:p w:rsidR="00652D5B" w:rsidRDefault="00E22B59">
      <w:pPr>
        <w:pBdr>
          <w:top w:val="nil"/>
          <w:left w:val="nil"/>
          <w:bottom w:val="nil"/>
          <w:right w:val="nil"/>
          <w:between w:val="nil"/>
        </w:pBdr>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не использовать пассажирские лифты для транспортировки строительных материалов и отходов без упаковки; </w:t>
      </w:r>
    </w:p>
    <w:p w:rsidR="00652D5B" w:rsidRDefault="00E22B59">
      <w:pPr>
        <w:pBdr>
          <w:top w:val="nil"/>
          <w:left w:val="nil"/>
          <w:bottom w:val="nil"/>
          <w:right w:val="nil"/>
          <w:between w:val="nil"/>
        </w:pBdr>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не использовать мусоропровод для строительного и другого крупногабаритного мусора, не сливать в него жидкие пищевые и другие жидкие бытовые отходы; </w:t>
      </w:r>
    </w:p>
    <w:p w:rsidR="00652D5B" w:rsidRDefault="00E22B59">
      <w:pPr>
        <w:pBdr>
          <w:top w:val="nil"/>
          <w:left w:val="nil"/>
          <w:bottom w:val="nil"/>
          <w:right w:val="nil"/>
          <w:between w:val="nil"/>
        </w:pBdr>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не допускать сбрасывания в унитазы и раковины строительного и бытового мусора и прочих отходов, способствующих засорению канализации; </w:t>
      </w:r>
    </w:p>
    <w:p w:rsidR="00652D5B" w:rsidRDefault="00E22B59">
      <w:pPr>
        <w:pBdr>
          <w:top w:val="nil"/>
          <w:left w:val="nil"/>
          <w:bottom w:val="nil"/>
          <w:right w:val="nil"/>
          <w:between w:val="nil"/>
        </w:pBdr>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не сбрасывать в контейнеры для бытового мусора строительный мусор, не складировать строительный мусор около контейнерной площадки. </w:t>
      </w:r>
    </w:p>
    <w:p w:rsidR="00652D5B" w:rsidRDefault="00E22B59">
      <w:pPr>
        <w:pBdr>
          <w:top w:val="nil"/>
          <w:left w:val="nil"/>
          <w:bottom w:val="nil"/>
          <w:right w:val="nil"/>
          <w:between w:val="nil"/>
        </w:pBdr>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не создавать повышенного шума в жилых помещениях и местах общего пользования с 23.00 час. до 7.00 час. (при производстве ремонтных работ с 21.00 час. до 8.00 час.). В выходные и праздничные дни шумные работы, в том числе с использованием инструментов, не производить с 21.00 час. до 10.00 час., </w:t>
      </w:r>
      <w:r>
        <w:rPr>
          <w:rFonts w:ascii="Times New Roman" w:eastAsia="Times New Roman" w:hAnsi="Times New Roman" w:cs="Times New Roman"/>
          <w:color w:val="000000"/>
          <w:sz w:val="24"/>
          <w:szCs w:val="24"/>
          <w:highlight w:val="white"/>
        </w:rPr>
        <w:t>в соответствии с Законом Калужской области от 24 июня 2016 года N 107-ОЗ «Об обеспечении тишины и покоя граждан на территории Калужской области».  </w:t>
      </w:r>
    </w:p>
    <w:p w:rsidR="00652D5B" w:rsidRDefault="00E22B59">
      <w:pPr>
        <w:pBdr>
          <w:top w:val="nil"/>
          <w:left w:val="nil"/>
          <w:bottom w:val="nil"/>
          <w:right w:val="nil"/>
          <w:between w:val="nil"/>
        </w:pBdr>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информировать Управляющую организацию о проведении работ по переустройству и перепланировке помещения. </w:t>
      </w:r>
    </w:p>
    <w:p w:rsidR="00652D5B" w:rsidRDefault="00E22B59">
      <w:pPr>
        <w:pBdr>
          <w:top w:val="nil"/>
          <w:left w:val="nil"/>
          <w:bottom w:val="nil"/>
          <w:right w:val="nil"/>
          <w:between w:val="nil"/>
        </w:pBdr>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3.3.13. При проведении Собственниками (пользователями) работ по ремонту, переустройству и перепланировке помещения оплачивать вывоз крупногабаритных и строительных отходов сверх платы, установленной настоящим Договором. Доначисления производятся согласно п.2.2 Приложения №3 к договору управления многоквартирным домом.</w:t>
      </w:r>
    </w:p>
    <w:p w:rsidR="00652D5B" w:rsidRDefault="00E22B59">
      <w:pPr>
        <w:pBdr>
          <w:top w:val="nil"/>
          <w:left w:val="nil"/>
          <w:bottom w:val="nil"/>
          <w:right w:val="nil"/>
          <w:between w:val="nil"/>
        </w:pBdr>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3.3.14. Парковать свои автотранспортные средства только в установленных для этого местах, не создавать препятствий для подъезда к дому специального транспорта: скорой помощи, полиции, пожарных и аварийных машин, машин, вывозящих мусор с контейнерных площадок и т.д. </w:t>
      </w:r>
    </w:p>
    <w:p w:rsidR="00652D5B" w:rsidRDefault="00E22B59">
      <w:pPr>
        <w:pBdr>
          <w:top w:val="nil"/>
          <w:left w:val="nil"/>
          <w:bottom w:val="nil"/>
          <w:right w:val="nil"/>
          <w:between w:val="nil"/>
        </w:pBdr>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3.3.15. Соблюдать правила проведения ремонтно-отделочных работ, режим тишины и правила противопожарной безопасности. </w:t>
      </w:r>
    </w:p>
    <w:p w:rsidR="00B25858" w:rsidRDefault="00B90DB0">
      <w:pPr>
        <w:pBdr>
          <w:top w:val="nil"/>
          <w:left w:val="nil"/>
          <w:bottom w:val="nil"/>
          <w:right w:val="nil"/>
          <w:between w:val="nil"/>
        </w:pBdr>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3.3.16</w:t>
      </w:r>
      <w:r w:rsidR="00B25858">
        <w:rPr>
          <w:rFonts w:ascii="Times New Roman" w:eastAsia="Times New Roman" w:hAnsi="Times New Roman" w:cs="Times New Roman"/>
          <w:color w:val="000000"/>
          <w:sz w:val="24"/>
          <w:szCs w:val="24"/>
        </w:rPr>
        <w:t xml:space="preserve">. </w:t>
      </w:r>
      <w:r w:rsidR="00B25858" w:rsidRPr="00B25858">
        <w:rPr>
          <w:rFonts w:ascii="Times New Roman" w:eastAsia="Times New Roman" w:hAnsi="Times New Roman" w:cs="Times New Roman"/>
          <w:color w:val="000000"/>
          <w:sz w:val="24"/>
          <w:szCs w:val="24"/>
        </w:rPr>
        <w:t xml:space="preserve">Собственники (наниматели, арендаторы) </w:t>
      </w:r>
      <w:r w:rsidR="00B25858">
        <w:rPr>
          <w:rFonts w:ascii="Times New Roman" w:eastAsia="Times New Roman" w:hAnsi="Times New Roman" w:cs="Times New Roman"/>
          <w:color w:val="000000"/>
          <w:sz w:val="24"/>
          <w:szCs w:val="24"/>
        </w:rPr>
        <w:t xml:space="preserve">МКД </w:t>
      </w:r>
      <w:r w:rsidR="00B25858" w:rsidRPr="00B25858">
        <w:rPr>
          <w:rFonts w:ascii="Times New Roman" w:eastAsia="Times New Roman" w:hAnsi="Times New Roman" w:cs="Times New Roman"/>
          <w:color w:val="000000"/>
          <w:sz w:val="24"/>
          <w:szCs w:val="24"/>
        </w:rPr>
        <w:t xml:space="preserve">не должны засорять места общего пользования. Если локальные виды деятельности на этих площадях привели к загрязнению, мусор и его следы должны быть удалены сразу же, как только это позволит проведение работ. При проведении капитального, и текущего ремонтов жилых или нежилых помещений для </w:t>
      </w:r>
      <w:r w:rsidR="00B25858" w:rsidRPr="00B25858">
        <w:rPr>
          <w:rFonts w:ascii="Times New Roman" w:eastAsia="Times New Roman" w:hAnsi="Times New Roman" w:cs="Times New Roman"/>
          <w:color w:val="000000"/>
          <w:sz w:val="24"/>
          <w:szCs w:val="24"/>
        </w:rPr>
        <w:lastRenderedPageBreak/>
        <w:t>строительного мусора должен быть заказан контейнер для вывоза мусора за счет С</w:t>
      </w:r>
      <w:r>
        <w:rPr>
          <w:rFonts w:ascii="Times New Roman" w:eastAsia="Times New Roman" w:hAnsi="Times New Roman" w:cs="Times New Roman"/>
          <w:color w:val="000000"/>
          <w:sz w:val="24"/>
          <w:szCs w:val="24"/>
        </w:rPr>
        <w:t>обственника, проводящего ремонт.</w:t>
      </w:r>
      <w:r w:rsidR="00B25858">
        <w:rPr>
          <w:rFonts w:ascii="Times New Roman" w:eastAsia="Times New Roman" w:hAnsi="Times New Roman" w:cs="Times New Roman"/>
          <w:color w:val="000000"/>
          <w:sz w:val="24"/>
          <w:szCs w:val="24"/>
        </w:rPr>
        <w:t xml:space="preserve"> Если управляющая организация в целях устранении нарушений лица, не соблюдающего требования действующего законодательства по обращению с отходами вынуждена выполнить работы по вывозу строительного мусора на возмездной основе, такие фактически понесенные вынужденные расходы возмещается собственниками МКД путем распределения суммы фактически понесенных расходов (затрат) соразмерно доле собственника в общем имуществе МКД.</w:t>
      </w:r>
    </w:p>
    <w:p w:rsidR="00652D5B" w:rsidRDefault="00652D5B">
      <w:pPr>
        <w:pBdr>
          <w:top w:val="nil"/>
          <w:left w:val="nil"/>
          <w:bottom w:val="nil"/>
          <w:right w:val="nil"/>
          <w:between w:val="nil"/>
        </w:pBdr>
        <w:ind w:firstLine="567"/>
        <w:jc w:val="both"/>
        <w:rPr>
          <w:rFonts w:ascii="Times New Roman" w:eastAsia="Times New Roman" w:hAnsi="Times New Roman" w:cs="Times New Roman"/>
          <w:color w:val="000000"/>
          <w:sz w:val="24"/>
          <w:szCs w:val="24"/>
        </w:rPr>
      </w:pPr>
    </w:p>
    <w:p w:rsidR="00652D5B" w:rsidRDefault="00E22B59">
      <w:pPr>
        <w:pBdr>
          <w:top w:val="nil"/>
          <w:left w:val="nil"/>
          <w:bottom w:val="nil"/>
          <w:right w:val="nil"/>
          <w:between w:val="nil"/>
        </w:pBdr>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3.4. Собственник имеет право: </w:t>
      </w:r>
    </w:p>
    <w:p w:rsidR="00652D5B" w:rsidRDefault="00E22B59">
      <w:pPr>
        <w:pBdr>
          <w:top w:val="nil"/>
          <w:left w:val="nil"/>
          <w:bottom w:val="nil"/>
          <w:right w:val="nil"/>
          <w:between w:val="nil"/>
        </w:pBdr>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3.4.1. Осуществлять контроль за выполнением Управляющей организацией ее обязательств по настоящему Договору, в ходе которого участвовать в осмотрах общего имущества в многоквартирном доме, присутствовать при выполнении работ и оказании услуг Управляющей организацией, связанных с выполнением ею обязанностей по настоящему Договору. </w:t>
      </w:r>
    </w:p>
    <w:p w:rsidR="00652D5B" w:rsidRDefault="00E22B59">
      <w:pPr>
        <w:pBdr>
          <w:top w:val="nil"/>
          <w:left w:val="nil"/>
          <w:bottom w:val="nil"/>
          <w:right w:val="nil"/>
          <w:between w:val="nil"/>
        </w:pBdr>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3.4.2. Требовать изменения размера платы за помещение в случае неоказания части услуг и/или невыполнения части работ по ремонту общего имущества в многоквартирном доме, в соответствии с пунктом 5.2 настоящего Договора.</w:t>
      </w:r>
    </w:p>
    <w:p w:rsidR="00652D5B" w:rsidRDefault="00E22B59">
      <w:pPr>
        <w:pBdr>
          <w:top w:val="nil"/>
          <w:left w:val="nil"/>
          <w:bottom w:val="nil"/>
          <w:right w:val="nil"/>
          <w:between w:val="nil"/>
        </w:pBdr>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3.4.3. Требовать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в порядке, установленном Правилами предоставления коммунальных услуг гражданам. </w:t>
      </w:r>
    </w:p>
    <w:p w:rsidR="00652D5B" w:rsidRDefault="00E22B59">
      <w:pPr>
        <w:pBdr>
          <w:top w:val="nil"/>
          <w:left w:val="nil"/>
          <w:bottom w:val="nil"/>
          <w:right w:val="nil"/>
          <w:between w:val="nil"/>
        </w:pBdr>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3.4.4. Требовать от Управляющей организации ежегодного предоставления отчета о выполнении настоящего Договора в соответствии с пунктом 3.1.22 настоящего Договора.</w:t>
      </w:r>
    </w:p>
    <w:p w:rsidR="00652D5B" w:rsidRDefault="00E22B59">
      <w:pPr>
        <w:pBdr>
          <w:top w:val="nil"/>
          <w:left w:val="nil"/>
          <w:bottom w:val="nil"/>
          <w:right w:val="nil"/>
          <w:between w:val="nil"/>
        </w:pBdr>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3.4.5. Поручать вносить платежи по настоящему Договору пользователям данного помещения в случае сдачи его в наем/аренду, неся самостоятельно ответственность за своевременное внесение указанными лицами платы и выполнения иных делегированных им обязанностей.</w:t>
      </w:r>
    </w:p>
    <w:p w:rsidR="00652D5B" w:rsidRDefault="00652D5B">
      <w:pPr>
        <w:pBdr>
          <w:top w:val="nil"/>
          <w:left w:val="nil"/>
          <w:bottom w:val="nil"/>
          <w:right w:val="nil"/>
          <w:between w:val="nil"/>
        </w:pBdr>
        <w:ind w:firstLine="567"/>
        <w:jc w:val="center"/>
        <w:rPr>
          <w:rFonts w:ascii="Times New Roman" w:eastAsia="Times New Roman" w:hAnsi="Times New Roman" w:cs="Times New Roman"/>
          <w:color w:val="000000"/>
          <w:sz w:val="24"/>
          <w:szCs w:val="24"/>
        </w:rPr>
      </w:pPr>
    </w:p>
    <w:p w:rsidR="00652D5B" w:rsidRDefault="00E22B59">
      <w:pPr>
        <w:pBdr>
          <w:top w:val="nil"/>
          <w:left w:val="nil"/>
          <w:bottom w:val="nil"/>
          <w:right w:val="nil"/>
          <w:between w:val="nil"/>
        </w:pBdr>
        <w:ind w:firstLine="567"/>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4. ПОРЯДОК ОПРЕДЕЛЕНИЯ ЦЕНЫ ДОГОВОРА, СТОИМОСТЬ РАБОТ, УСЛУГ И ПОРЯДОК ОПЛАТЫ РАБОТ, УСЛУГ</w:t>
      </w:r>
    </w:p>
    <w:p w:rsidR="00652D5B" w:rsidRDefault="00E22B59">
      <w:pPr>
        <w:pBdr>
          <w:top w:val="nil"/>
          <w:left w:val="nil"/>
          <w:bottom w:val="nil"/>
          <w:right w:val="nil"/>
          <w:between w:val="nil"/>
        </w:pBdr>
        <w:ind w:firstLine="567"/>
        <w:jc w:val="both"/>
        <w:rPr>
          <w:rFonts w:ascii="Times New Roman" w:eastAsia="Times New Roman" w:hAnsi="Times New Roman" w:cs="Times New Roman"/>
          <w:b/>
          <w:color w:val="000000"/>
          <w:sz w:val="22"/>
          <w:szCs w:val="22"/>
        </w:rPr>
      </w:pPr>
      <w:r>
        <w:rPr>
          <w:rFonts w:ascii="Times New Roman" w:eastAsia="Times New Roman" w:hAnsi="Times New Roman" w:cs="Times New Roman"/>
          <w:color w:val="000000"/>
          <w:sz w:val="24"/>
          <w:szCs w:val="24"/>
        </w:rPr>
        <w:t>4.1. Обязанность по внесению платы за жилое помещение и коммунальные услуги возникает у:</w:t>
      </w:r>
    </w:p>
    <w:p w:rsidR="00652D5B" w:rsidRDefault="00E22B59">
      <w:pPr>
        <w:pBdr>
          <w:top w:val="nil"/>
          <w:left w:val="nil"/>
          <w:bottom w:val="nil"/>
          <w:right w:val="nil"/>
          <w:between w:val="nil"/>
        </w:pBdr>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Собственника с момента возникновения права собственности на данное помещение;</w:t>
      </w:r>
    </w:p>
    <w:p w:rsidR="00652D5B" w:rsidRDefault="00E22B59">
      <w:pPr>
        <w:pBdr>
          <w:top w:val="nil"/>
          <w:left w:val="nil"/>
          <w:bottom w:val="nil"/>
          <w:right w:val="nil"/>
          <w:between w:val="nil"/>
        </w:pBdr>
        <w:ind w:firstLine="567"/>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4"/>
          <w:szCs w:val="24"/>
        </w:rPr>
        <w:t>2) Собственника, принявшего от застройщика после выдачи ему разрешения на ввод многоквартирного дома в эксплуатацию, помещения в данном доме по передаточному акту с момента такой передачи.</w:t>
      </w:r>
    </w:p>
    <w:p w:rsidR="00652D5B" w:rsidRDefault="00E22B59">
      <w:pPr>
        <w:pBdr>
          <w:top w:val="nil"/>
          <w:left w:val="nil"/>
          <w:bottom w:val="nil"/>
          <w:right w:val="nil"/>
          <w:between w:val="nil"/>
        </w:pBdr>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4.2. Стороны определили, что размер оплаты по настоящему Договору за услуги по содержанию и текущему ремонту общего имущества многоквартирного дома определяется ставками и тарифами, утвержденными на Общем собрании собственников помещений (Приложение №4 к настоящему Договору). </w:t>
      </w:r>
    </w:p>
    <w:p w:rsidR="00652D5B" w:rsidRDefault="00E22B59">
      <w:pPr>
        <w:pBdr>
          <w:top w:val="nil"/>
          <w:left w:val="nil"/>
          <w:bottom w:val="nil"/>
          <w:right w:val="nil"/>
          <w:between w:val="nil"/>
        </w:pBdr>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4.3. Ежемесячные платежи Собственников по настоящему Договору включают в себя: плату за услуги и работы по управлению, содержанию и текущему ремонту общего имущества в многоквартирном доме. Собственники вносят оплату за предоставленные услуги по Договору пропорционально своей доле в праве общей собственности. </w:t>
      </w:r>
    </w:p>
    <w:p w:rsidR="00652D5B" w:rsidRDefault="00E22B59">
      <w:pPr>
        <w:pBdr>
          <w:top w:val="nil"/>
          <w:left w:val="nil"/>
          <w:bottom w:val="nil"/>
          <w:right w:val="nil"/>
          <w:between w:val="nil"/>
        </w:pBdr>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4.4. В стоимость содержания и текущего ремонта общедомового имущества не входит стоимость взносов на капитальный ремонт, которые взимаются с Собственников для финансирования работ по капитальному ремонту во исполнении региональной программы капитального ремонта в порядке действующего законодательства Российской Федерации. </w:t>
      </w:r>
    </w:p>
    <w:p w:rsidR="00652D5B" w:rsidRDefault="00E22B59">
      <w:pPr>
        <w:pBdr>
          <w:top w:val="nil"/>
          <w:left w:val="nil"/>
          <w:bottom w:val="nil"/>
          <w:right w:val="nil"/>
          <w:between w:val="nil"/>
        </w:pBdr>
        <w:ind w:firstLine="5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2"/>
          <w:szCs w:val="22"/>
        </w:rPr>
        <w:t xml:space="preserve">4.5 </w:t>
      </w:r>
      <w:r>
        <w:rPr>
          <w:rFonts w:ascii="Times New Roman" w:eastAsia="Times New Roman" w:hAnsi="Times New Roman" w:cs="Times New Roman"/>
          <w:color w:val="000000"/>
          <w:sz w:val="24"/>
          <w:szCs w:val="24"/>
        </w:rPr>
        <w:t>Стороны настоящего Договора пришли к соглашению распределить между собственниками объемы коммунальной услуги электроснабжения в размере превышения объема коммунальной услуги, предоставленной на общедомовые нужды, определенного исходя из показаний коллективного (общедомового) прибора учета, над объемом, рассчитанным исходя из нормативов потребления коммунальной услуги электроснабжения, предоставленной на общедомовые нужды, между всеми жилыми/нежилыми помещениями пропорционально размеру общей площади каждого жилого/нежилого помещения.</w:t>
      </w:r>
    </w:p>
    <w:p w:rsidR="00E3788B" w:rsidRDefault="00E3788B" w:rsidP="00E3788B">
      <w:pPr>
        <w:pBdr>
          <w:top w:val="nil"/>
          <w:left w:val="nil"/>
          <w:bottom w:val="nil"/>
          <w:right w:val="nil"/>
          <w:between w:val="nil"/>
        </w:pBdr>
        <w:ind w:firstLine="540"/>
        <w:jc w:val="both"/>
        <w:rPr>
          <w:rFonts w:ascii="Times New Roman" w:eastAsia="Times New Roman" w:hAnsi="Times New Roman" w:cs="Times New Roman"/>
          <w:color w:val="000000"/>
          <w:sz w:val="24"/>
          <w:szCs w:val="24"/>
        </w:rPr>
      </w:pPr>
      <w:r w:rsidRPr="00E857D8">
        <w:rPr>
          <w:rFonts w:ascii="Times New Roman" w:eastAsia="Times New Roman" w:hAnsi="Times New Roman" w:cs="Times New Roman"/>
          <w:color w:val="000000"/>
          <w:sz w:val="24"/>
          <w:szCs w:val="24"/>
        </w:rPr>
        <w:lastRenderedPageBreak/>
        <w:t>4.6 Стороны настоящего Договора пришли к соглашению, что что услуги по вывозу строительного мусора будут осуществляться в срок до 01 февраля 2023</w:t>
      </w:r>
      <w:r w:rsidR="00E857D8" w:rsidRPr="00E857D8">
        <w:rPr>
          <w:rFonts w:ascii="Times New Roman" w:eastAsia="Times New Roman" w:hAnsi="Times New Roman" w:cs="Times New Roman"/>
          <w:color w:val="000000"/>
          <w:sz w:val="24"/>
          <w:szCs w:val="24"/>
        </w:rPr>
        <w:t xml:space="preserve"> </w:t>
      </w:r>
      <w:r w:rsidRPr="00E857D8">
        <w:rPr>
          <w:rFonts w:ascii="Times New Roman" w:eastAsia="Times New Roman" w:hAnsi="Times New Roman" w:cs="Times New Roman"/>
          <w:color w:val="000000"/>
          <w:sz w:val="24"/>
          <w:szCs w:val="24"/>
        </w:rPr>
        <w:t>г с распределением оплаты в соответствии с положения Жилищного Кодекса РФ.</w:t>
      </w:r>
      <w:r w:rsidRPr="00E3788B">
        <w:rPr>
          <w:rFonts w:ascii="Times New Roman" w:eastAsia="Times New Roman" w:hAnsi="Times New Roman" w:cs="Times New Roman"/>
          <w:color w:val="000000"/>
          <w:sz w:val="24"/>
          <w:szCs w:val="24"/>
        </w:rPr>
        <w:t xml:space="preserve"> </w:t>
      </w:r>
    </w:p>
    <w:p w:rsidR="00652D5B" w:rsidRDefault="00E3788B" w:rsidP="00E3788B">
      <w:pPr>
        <w:pBdr>
          <w:top w:val="nil"/>
          <w:left w:val="nil"/>
          <w:bottom w:val="nil"/>
          <w:right w:val="nil"/>
          <w:between w:val="nil"/>
        </w:pBdr>
        <w:ind w:firstLine="5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4.7</w:t>
      </w:r>
      <w:r w:rsidR="00E22B59">
        <w:rPr>
          <w:rFonts w:ascii="Times New Roman" w:eastAsia="Times New Roman" w:hAnsi="Times New Roman" w:cs="Times New Roman"/>
          <w:color w:val="000000"/>
          <w:sz w:val="24"/>
          <w:szCs w:val="24"/>
        </w:rPr>
        <w:t xml:space="preserve">. Изменение размера платы за коммунальные услуги определяется в порядке, установленном Правительством РФ. В случае принятия соответствующего решения уполномоченным органом, внесение дополнительного соглашения к настоящему Договору не требуется. </w:t>
      </w:r>
    </w:p>
    <w:p w:rsidR="00652D5B" w:rsidRDefault="00E3788B">
      <w:pPr>
        <w:pBdr>
          <w:top w:val="nil"/>
          <w:left w:val="nil"/>
          <w:bottom w:val="nil"/>
          <w:right w:val="nil"/>
          <w:between w:val="nil"/>
        </w:pBdr>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4.8</w:t>
      </w:r>
      <w:r w:rsidR="00E22B59">
        <w:rPr>
          <w:rFonts w:ascii="Times New Roman" w:eastAsia="Times New Roman" w:hAnsi="Times New Roman" w:cs="Times New Roman"/>
          <w:color w:val="000000"/>
          <w:sz w:val="24"/>
          <w:szCs w:val="24"/>
        </w:rPr>
        <w:t>. Размер платы за коммунальные услуги, потребляемые в помещениях, оснащенных квартирными (индивидуальными) приборами учета, а также при оборудовании многоквартирного дома общедомовыми приборами учета рассчитывается в соответствии с объемами фактического потребления коммунальных услуг, определяемыми в соответствии с Правилами предоставления коммунальных услуг гражданам, а при отсутствии квартирных и (или) общедомовых приборов учета - исходя из нормативов потребления(согласно Постановлению прав-</w:t>
      </w:r>
      <w:proofErr w:type="spellStart"/>
      <w:r w:rsidR="00E22B59">
        <w:rPr>
          <w:rFonts w:ascii="Times New Roman" w:eastAsia="Times New Roman" w:hAnsi="Times New Roman" w:cs="Times New Roman"/>
          <w:color w:val="000000"/>
          <w:sz w:val="24"/>
          <w:szCs w:val="24"/>
        </w:rPr>
        <w:t>ва</w:t>
      </w:r>
      <w:proofErr w:type="spellEnd"/>
      <w:r w:rsidR="00E22B59">
        <w:rPr>
          <w:rFonts w:ascii="Times New Roman" w:eastAsia="Times New Roman" w:hAnsi="Times New Roman" w:cs="Times New Roman"/>
          <w:color w:val="000000"/>
          <w:sz w:val="24"/>
          <w:szCs w:val="24"/>
        </w:rPr>
        <w:t xml:space="preserve"> РФ № 354).</w:t>
      </w:r>
    </w:p>
    <w:p w:rsidR="00652D5B" w:rsidRDefault="00E3788B">
      <w:pPr>
        <w:widowControl w:val="0"/>
        <w:pBdr>
          <w:top w:val="nil"/>
          <w:left w:val="nil"/>
          <w:bottom w:val="nil"/>
          <w:right w:val="nil"/>
          <w:between w:val="nil"/>
        </w:pBdr>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4.9</w:t>
      </w:r>
      <w:r w:rsidR="00E22B59">
        <w:rPr>
          <w:rFonts w:ascii="Times New Roman" w:eastAsia="Times New Roman" w:hAnsi="Times New Roman" w:cs="Times New Roman"/>
          <w:color w:val="000000"/>
          <w:sz w:val="24"/>
          <w:szCs w:val="24"/>
        </w:rPr>
        <w:t>. Изменение размера платы за услуги и работы по управлению многоквартирным домом, содержанию, текущему ремонту общего имущества в многоквартирном доме и платы за дополнительные услуги производятся одновременно с принятием решения о внесении изменений в Перечень работ и услуг. Собственники на общем собрании принимают решение о порядке оплаты работ и услуг по содержанию и ремонту общего имущества МКД за счет изменения размера платы за содержание и ремонт жилого/ нежилого помещения. При этом в соответствии с требованиями части 7 статьи 156 Жилищного кодекса Российской Федерации размер платы за содержание и ремонт помещения может быть изменен не чаще одного раза в год.</w:t>
      </w:r>
    </w:p>
    <w:p w:rsidR="00652D5B" w:rsidRDefault="00E3788B">
      <w:pPr>
        <w:pBdr>
          <w:top w:val="nil"/>
          <w:left w:val="nil"/>
          <w:bottom w:val="nil"/>
          <w:right w:val="nil"/>
          <w:between w:val="nil"/>
        </w:pBdr>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4.10</w:t>
      </w:r>
      <w:r w:rsidR="00E22B59">
        <w:rPr>
          <w:rFonts w:ascii="Times New Roman" w:eastAsia="Times New Roman" w:hAnsi="Times New Roman" w:cs="Times New Roman"/>
          <w:color w:val="000000"/>
          <w:sz w:val="24"/>
          <w:szCs w:val="24"/>
        </w:rPr>
        <w:t xml:space="preserve">. Плата за содержание и ремонт общего имущества в многоквартирном доме соразмерно доле занимаемого помещения и коммунальные услуги вносится ежемесячно до двадцать пятого числа месяца, следующего за расчетным месяцем. </w:t>
      </w:r>
    </w:p>
    <w:p w:rsidR="00652D5B" w:rsidRDefault="00E3788B">
      <w:pPr>
        <w:pBdr>
          <w:top w:val="nil"/>
          <w:left w:val="nil"/>
          <w:bottom w:val="nil"/>
          <w:right w:val="nil"/>
          <w:between w:val="nil"/>
        </w:pBdr>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4.11</w:t>
      </w:r>
      <w:r w:rsidR="00E22B59">
        <w:rPr>
          <w:rFonts w:ascii="Times New Roman" w:eastAsia="Times New Roman" w:hAnsi="Times New Roman" w:cs="Times New Roman"/>
          <w:color w:val="000000"/>
          <w:sz w:val="24"/>
          <w:szCs w:val="24"/>
        </w:rPr>
        <w:t xml:space="preserve">. Плата за помещение и коммунальные услуги вносится в установленные настоящим Договором сроки на основании платежных документов, предоставляемых Управляющей организацией в соответствии с пунктом 3.1.15. настоящего Договора. </w:t>
      </w:r>
    </w:p>
    <w:p w:rsidR="00652D5B" w:rsidRDefault="00E3788B">
      <w:pPr>
        <w:pBdr>
          <w:top w:val="nil"/>
          <w:left w:val="nil"/>
          <w:bottom w:val="nil"/>
          <w:right w:val="nil"/>
          <w:between w:val="nil"/>
        </w:pBdr>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4.12</w:t>
      </w:r>
      <w:r w:rsidR="00E22B59">
        <w:rPr>
          <w:rFonts w:ascii="Times New Roman" w:eastAsia="Times New Roman" w:hAnsi="Times New Roman" w:cs="Times New Roman"/>
          <w:color w:val="000000"/>
          <w:sz w:val="24"/>
          <w:szCs w:val="24"/>
        </w:rPr>
        <w:t xml:space="preserve">. Оплата услуг по настоящему Договору производится удобным для Собственника способом путем безналичного расчета. </w:t>
      </w:r>
    </w:p>
    <w:p w:rsidR="00652D5B" w:rsidRDefault="00E3788B">
      <w:pPr>
        <w:pBdr>
          <w:top w:val="nil"/>
          <w:left w:val="nil"/>
          <w:bottom w:val="nil"/>
          <w:right w:val="nil"/>
          <w:between w:val="nil"/>
        </w:pBdr>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4.13</w:t>
      </w:r>
      <w:r w:rsidR="00E22B59">
        <w:rPr>
          <w:rFonts w:ascii="Times New Roman" w:eastAsia="Times New Roman" w:hAnsi="Times New Roman" w:cs="Times New Roman"/>
          <w:color w:val="000000"/>
          <w:sz w:val="24"/>
          <w:szCs w:val="24"/>
        </w:rPr>
        <w:t xml:space="preserve">. Сумма начисленных пеней указывается в квитанции на оплату жилищных и коммунальных услуг отдельной строкой, либо в отдельном платежном документе. В случае предоставления платежного документа позднее даты, указанной в Договоре, дата, с которой начисляется пени, сдвигается на срок задержки предоставления платежного документа. </w:t>
      </w:r>
    </w:p>
    <w:p w:rsidR="00652D5B" w:rsidRDefault="00E3788B">
      <w:pPr>
        <w:pBdr>
          <w:top w:val="nil"/>
          <w:left w:val="nil"/>
          <w:bottom w:val="nil"/>
          <w:right w:val="nil"/>
          <w:between w:val="nil"/>
        </w:pBdr>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4.14</w:t>
      </w:r>
      <w:r w:rsidR="00E22B59">
        <w:rPr>
          <w:rFonts w:ascii="Times New Roman" w:eastAsia="Times New Roman" w:hAnsi="Times New Roman" w:cs="Times New Roman"/>
          <w:color w:val="000000"/>
          <w:sz w:val="24"/>
          <w:szCs w:val="24"/>
        </w:rPr>
        <w:t xml:space="preserve">. Неиспользование помещений Собственниками (пользователями) не является основанием невнесения платы за содержание и ремонт жилого помещения и коммунальные услуги. </w:t>
      </w:r>
    </w:p>
    <w:p w:rsidR="00652D5B" w:rsidRDefault="00E3788B">
      <w:pPr>
        <w:pBdr>
          <w:top w:val="nil"/>
          <w:left w:val="nil"/>
          <w:bottom w:val="nil"/>
          <w:right w:val="nil"/>
          <w:between w:val="nil"/>
        </w:pBdr>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4.15</w:t>
      </w:r>
      <w:r w:rsidR="00E22B59">
        <w:rPr>
          <w:rFonts w:ascii="Times New Roman" w:eastAsia="Times New Roman" w:hAnsi="Times New Roman" w:cs="Times New Roman"/>
          <w:color w:val="000000"/>
          <w:sz w:val="24"/>
          <w:szCs w:val="24"/>
        </w:rPr>
        <w:t xml:space="preserve">. При временном отсутствии проживающих в жилых помещениях граждан внесение платы за холодное водоснабжение, горячее водоснабжение, газоснабжение, электроснабжение и водоотведение при отсутствии в жилом помещении индивидуальных приборов учета по соответствующим видам коммунальных услуг осуществляется с учетом перерасчета платежей за период временного отсутствия граждан в порядке, установленном Правительством Российской Федерации. </w:t>
      </w:r>
    </w:p>
    <w:p w:rsidR="00652D5B" w:rsidRDefault="00E3788B">
      <w:pPr>
        <w:pBdr>
          <w:top w:val="nil"/>
          <w:left w:val="nil"/>
          <w:bottom w:val="nil"/>
          <w:right w:val="nil"/>
          <w:between w:val="nil"/>
        </w:pBdr>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4.16</w:t>
      </w:r>
      <w:r w:rsidR="00E22B59">
        <w:rPr>
          <w:rFonts w:ascii="Times New Roman" w:eastAsia="Times New Roman" w:hAnsi="Times New Roman" w:cs="Times New Roman"/>
          <w:color w:val="000000"/>
          <w:sz w:val="24"/>
          <w:szCs w:val="24"/>
        </w:rPr>
        <w:t xml:space="preserve">. Собственники (пользователи) не вправе требовать изменения размера платы, если оказание услуг и выполнение работ ненадлежащего качества и (или) с перерывами, превышающими установленную продолжительность, связано с устранением угрозы жизни и здоровью граждан, предупреждением ущерба их имуществу или вследствие действия обстоятельств непреодолимой силы. </w:t>
      </w:r>
    </w:p>
    <w:p w:rsidR="00652D5B" w:rsidRDefault="00E3788B">
      <w:pPr>
        <w:pBdr>
          <w:top w:val="nil"/>
          <w:left w:val="nil"/>
          <w:bottom w:val="nil"/>
          <w:right w:val="nil"/>
          <w:between w:val="nil"/>
        </w:pBdr>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4.17</w:t>
      </w:r>
      <w:r w:rsidR="00E22B59">
        <w:rPr>
          <w:rFonts w:ascii="Times New Roman" w:eastAsia="Times New Roman" w:hAnsi="Times New Roman" w:cs="Times New Roman"/>
          <w:color w:val="000000"/>
          <w:sz w:val="24"/>
          <w:szCs w:val="24"/>
        </w:rPr>
        <w:t xml:space="preserve">. При предоставлении коммунальных услуг ненадлежащего качества и (или) с перерывами, превышающими установленную продолжительность, размер платы за коммунальные услуги изменяется в порядке, установленном Правилами предоставления коммунальных услуг гражданам. </w:t>
      </w:r>
    </w:p>
    <w:p w:rsidR="00652D5B" w:rsidRDefault="00E3788B">
      <w:pPr>
        <w:pBdr>
          <w:top w:val="nil"/>
          <w:left w:val="nil"/>
          <w:bottom w:val="nil"/>
          <w:right w:val="nil"/>
          <w:between w:val="nil"/>
        </w:pBdr>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4.18</w:t>
      </w:r>
      <w:r w:rsidR="00E22B59">
        <w:rPr>
          <w:rFonts w:ascii="Times New Roman" w:eastAsia="Times New Roman" w:hAnsi="Times New Roman" w:cs="Times New Roman"/>
          <w:color w:val="000000"/>
          <w:sz w:val="24"/>
          <w:szCs w:val="24"/>
        </w:rPr>
        <w:t xml:space="preserve">. В случае изменения в установленном порядке тарифов на коммунальные услуги Управляющая организация применяет новые тарифы со дня вступления в силу соответствующего </w:t>
      </w:r>
      <w:r w:rsidR="00E22B59">
        <w:rPr>
          <w:rFonts w:ascii="Times New Roman" w:eastAsia="Times New Roman" w:hAnsi="Times New Roman" w:cs="Times New Roman"/>
          <w:color w:val="000000"/>
          <w:sz w:val="24"/>
          <w:szCs w:val="24"/>
        </w:rPr>
        <w:lastRenderedPageBreak/>
        <w:t xml:space="preserve">нормативного правового акта органа местного самоуправления и доводит до сведения Собственников (пользователей) помещений путём размещения сообщения на досках объявлений, размещенных во всех подъездах многоквартирного дома (иных местах, предназначенных для размещения соответствующей информации). </w:t>
      </w:r>
    </w:p>
    <w:p w:rsidR="00652D5B" w:rsidRDefault="00E3788B">
      <w:pPr>
        <w:pBdr>
          <w:top w:val="nil"/>
          <w:left w:val="nil"/>
          <w:bottom w:val="nil"/>
          <w:right w:val="nil"/>
          <w:between w:val="nil"/>
        </w:pBdr>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4.19</w:t>
      </w:r>
      <w:r w:rsidR="00E22B59">
        <w:rPr>
          <w:rFonts w:ascii="Times New Roman" w:eastAsia="Times New Roman" w:hAnsi="Times New Roman" w:cs="Times New Roman"/>
          <w:color w:val="000000"/>
          <w:sz w:val="24"/>
          <w:szCs w:val="24"/>
        </w:rPr>
        <w:t xml:space="preserve">. Услуги Управляющей организации, не предусмотренные настоящим договором и приложениями к нему, выполняются за отдельную плату по взаимному соглашению сторон. </w:t>
      </w:r>
    </w:p>
    <w:p w:rsidR="00652D5B" w:rsidRDefault="00652D5B">
      <w:pPr>
        <w:pBdr>
          <w:top w:val="nil"/>
          <w:left w:val="nil"/>
          <w:bottom w:val="nil"/>
          <w:right w:val="nil"/>
          <w:between w:val="nil"/>
        </w:pBdr>
        <w:ind w:firstLine="567"/>
        <w:jc w:val="both"/>
        <w:rPr>
          <w:rFonts w:ascii="Times New Roman" w:eastAsia="Times New Roman" w:hAnsi="Times New Roman" w:cs="Times New Roman"/>
          <w:color w:val="000000"/>
          <w:sz w:val="24"/>
          <w:szCs w:val="24"/>
        </w:rPr>
      </w:pPr>
    </w:p>
    <w:p w:rsidR="00652D5B" w:rsidRDefault="00E22B59">
      <w:pPr>
        <w:pBdr>
          <w:top w:val="nil"/>
          <w:left w:val="nil"/>
          <w:bottom w:val="nil"/>
          <w:right w:val="nil"/>
          <w:between w:val="nil"/>
        </w:pBdr>
        <w:ind w:firstLine="567"/>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5. ОТВЕТСТВЕННОСТЬ СТОРОН</w:t>
      </w:r>
    </w:p>
    <w:p w:rsidR="00652D5B" w:rsidRDefault="00E22B59">
      <w:pPr>
        <w:pBdr>
          <w:top w:val="nil"/>
          <w:left w:val="nil"/>
          <w:bottom w:val="nil"/>
          <w:right w:val="nil"/>
          <w:between w:val="nil"/>
        </w:pBdr>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5.1. 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 и настоящим Договором. </w:t>
      </w:r>
    </w:p>
    <w:p w:rsidR="00652D5B" w:rsidRDefault="00E22B59">
      <w:pPr>
        <w:pBdr>
          <w:top w:val="nil"/>
          <w:left w:val="nil"/>
          <w:bottom w:val="nil"/>
          <w:right w:val="nil"/>
          <w:between w:val="nil"/>
        </w:pBdr>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5.2. В случае оказания услуг по ремонту общего имущества в многоквартирном доме ненадлежащего качества, а также при предоставлении коммунальных услуг ненадлежащего качества и (или) с перерывами, превышающими установленную продолжительность, Управляющая организация обязана произвести перерасчёт платежей или зачесть сумму перерасчета в счет будущих платежей с корректировкой предоставляемого платежного документа. </w:t>
      </w:r>
    </w:p>
    <w:p w:rsidR="00652D5B" w:rsidRDefault="00E22B59">
      <w:pPr>
        <w:pBdr>
          <w:top w:val="nil"/>
          <w:left w:val="nil"/>
          <w:bottom w:val="nil"/>
          <w:right w:val="nil"/>
          <w:between w:val="nil"/>
        </w:pBdr>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5.3. В случае несвоевременного и (или) не полного внесения платы за помещение и коммунальные услуги Собственник обязан уплатить Управляющей организации пени в размере и в порядке, установленными ч.14 ст.155 Жилищного кодекса Российской Федерации. </w:t>
      </w:r>
    </w:p>
    <w:p w:rsidR="00652D5B" w:rsidRDefault="00E22B59">
      <w:pPr>
        <w:pBdr>
          <w:top w:val="nil"/>
          <w:left w:val="nil"/>
          <w:bottom w:val="nil"/>
          <w:right w:val="nil"/>
          <w:between w:val="nil"/>
        </w:pBdr>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5.4. Управляющая организация несёт ответственность за ущерб, причинённый имуществу Собственников в многоквартирном доме, возникший в результате ее действий или бездействий, в порядке, установленном законодательством Российской Федерации.</w:t>
      </w:r>
    </w:p>
    <w:p w:rsidR="00652D5B" w:rsidRDefault="00E22B59">
      <w:pPr>
        <w:pBdr>
          <w:top w:val="nil"/>
          <w:left w:val="nil"/>
          <w:bottom w:val="nil"/>
          <w:right w:val="nil"/>
          <w:between w:val="nil"/>
        </w:pBdr>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5.5. В случаях нарушения качества услуг и работ по содержанию и ремонту общего имущества в многоквартирном доме и предоставления коммунальных услуг, причинения вреда жизни, здоровью и имуществу Собственниками (пользователями), общему имуществу многоквартирного дома, а также неправомерных действий Собственников (пользователей), по требованию любой из сторон Договора составляется Акт о нарушении условий настоящего Договора. Подготовка бланков Акта осуществляется Управляющей организацией. </w:t>
      </w:r>
    </w:p>
    <w:p w:rsidR="00652D5B" w:rsidRDefault="00E22B59">
      <w:pPr>
        <w:pBdr>
          <w:top w:val="nil"/>
          <w:left w:val="nil"/>
          <w:bottom w:val="nil"/>
          <w:right w:val="nil"/>
          <w:between w:val="nil"/>
        </w:pBdr>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5.6. Акт составляется комиссией, которая должна состоять не менее чем из трех человек, включая представителей Управляющей организации (обязательно), Собственников (пользователей), свидетелей (соседей). </w:t>
      </w:r>
    </w:p>
    <w:p w:rsidR="00652D5B" w:rsidRDefault="00E22B59">
      <w:pPr>
        <w:pBdr>
          <w:top w:val="nil"/>
          <w:left w:val="nil"/>
          <w:bottom w:val="nil"/>
          <w:right w:val="nil"/>
          <w:between w:val="nil"/>
        </w:pBdr>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5.7. Акт должен содержать: дату и время его составления; характер нарушения, его причины и последствия (факты причинения вреда жизни, здоровью и имуществу Собственников (пользователей), описание (при наличии возможности их фотографирование или видеосъемку) повреждений имущества; все разногласия, особые мнения и возражения, возникшие при составлении Акта; подписи членов комиссии и Собственников (пользователей). </w:t>
      </w:r>
    </w:p>
    <w:p w:rsidR="00652D5B" w:rsidRDefault="00E22B59">
      <w:pPr>
        <w:pBdr>
          <w:top w:val="nil"/>
          <w:left w:val="nil"/>
          <w:bottom w:val="nil"/>
          <w:right w:val="nil"/>
          <w:between w:val="nil"/>
        </w:pBdr>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5.8. Акт составляется в присутствии Собственников (пользователей), права которых нарушены. При отсутствии Собственников (пользователей), Акт составляется комиссией без его участия с приглашением в состав комиссии независимых лиц (например, соседей, родственников). Акт проверки составляется комиссией не менее чем в двух экземплярах. Один экземпляр акта вручается каждому Собственнику (пользователю) под расписку.</w:t>
      </w:r>
    </w:p>
    <w:p w:rsidR="00652D5B" w:rsidRDefault="00E22B59">
      <w:pPr>
        <w:pBdr>
          <w:top w:val="nil"/>
          <w:left w:val="nil"/>
          <w:bottom w:val="nil"/>
          <w:right w:val="nil"/>
          <w:between w:val="nil"/>
        </w:pBdr>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5.9. Управляющая организация не несёт ответственность за ущерб, причинённый имуществу Собственников в многоквартирном доме, возникший в результате строительных недостатков и скрытых дефектов, выявленных при эксплуатации многоквартирного дома.</w:t>
      </w:r>
    </w:p>
    <w:p w:rsidR="00652D5B" w:rsidRDefault="00652D5B">
      <w:pPr>
        <w:pBdr>
          <w:top w:val="nil"/>
          <w:left w:val="nil"/>
          <w:bottom w:val="nil"/>
          <w:right w:val="nil"/>
          <w:between w:val="nil"/>
        </w:pBdr>
        <w:ind w:firstLine="567"/>
        <w:jc w:val="both"/>
        <w:rPr>
          <w:rFonts w:ascii="Times New Roman" w:eastAsia="Times New Roman" w:hAnsi="Times New Roman" w:cs="Times New Roman"/>
          <w:color w:val="000000"/>
          <w:sz w:val="24"/>
          <w:szCs w:val="24"/>
        </w:rPr>
      </w:pPr>
    </w:p>
    <w:p w:rsidR="00652D5B" w:rsidRDefault="00E22B59" w:rsidP="008531FF">
      <w:pPr>
        <w:pBdr>
          <w:top w:val="nil"/>
          <w:left w:val="nil"/>
          <w:bottom w:val="nil"/>
          <w:right w:val="nil"/>
          <w:between w:val="nil"/>
        </w:pBdr>
        <w:ind w:firstLine="567"/>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6. ОСУЩЕСТВЛЕНИЕ КОНТРОЛЯ ЗА ВЫПОЛНЕНИЕМ УПРАВЛЯЮЩЕЙ ОРГАНИЗАЦИЕЙ ЕЁ ОБЯЗАТЕЛЬСТВ ПО ДОГОВОРУ УПРАВЛЕНИЯ</w:t>
      </w:r>
    </w:p>
    <w:p w:rsidR="00652D5B" w:rsidRDefault="00E22B59">
      <w:pPr>
        <w:pBdr>
          <w:top w:val="nil"/>
          <w:left w:val="nil"/>
          <w:bottom w:val="nil"/>
          <w:right w:val="nil"/>
          <w:between w:val="nil"/>
        </w:pBdr>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6.1. Контроль над деятельностью Управляющей организации в части исполнения настоящего Договора осуществляется Собственниками помещения и доверенными им лицами в соответствии с их полномочиями путем: </w:t>
      </w:r>
    </w:p>
    <w:p w:rsidR="00652D5B" w:rsidRDefault="00E22B59">
      <w:pPr>
        <w:pBdr>
          <w:top w:val="nil"/>
          <w:left w:val="nil"/>
          <w:bottom w:val="nil"/>
          <w:right w:val="nil"/>
          <w:between w:val="nil"/>
        </w:pBdr>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получения от ответственных лиц Управляющей организации информации о перечнях, объемах, качестве и периодичности оказанных услуг и (или) выполненных работ; </w:t>
      </w:r>
    </w:p>
    <w:p w:rsidR="00652D5B" w:rsidRDefault="00E22B59">
      <w:pPr>
        <w:pBdr>
          <w:top w:val="nil"/>
          <w:left w:val="nil"/>
          <w:bottom w:val="nil"/>
          <w:right w:val="nil"/>
          <w:between w:val="nil"/>
        </w:pBdr>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проверки объемов, качества и периодичности оказания услуг и выполнения работ; </w:t>
      </w:r>
    </w:p>
    <w:p w:rsidR="00652D5B" w:rsidRDefault="00E22B59">
      <w:pPr>
        <w:pBdr>
          <w:top w:val="nil"/>
          <w:left w:val="nil"/>
          <w:bottom w:val="nil"/>
          <w:right w:val="nil"/>
          <w:between w:val="nil"/>
        </w:pBdr>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подачи в письменном виде жалоб, претензий и прочих обращений для устранения выявленных дефектов с проверкой полноты и своевременности их устранения;</w:t>
      </w:r>
    </w:p>
    <w:p w:rsidR="00652D5B" w:rsidRDefault="00E22B59">
      <w:pPr>
        <w:pBdr>
          <w:top w:val="nil"/>
          <w:left w:val="nil"/>
          <w:bottom w:val="nil"/>
          <w:right w:val="nil"/>
          <w:between w:val="nil"/>
        </w:pBdr>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проверки актов выполненных работ;</w:t>
      </w:r>
    </w:p>
    <w:p w:rsidR="00652D5B" w:rsidRDefault="00E22B59">
      <w:pPr>
        <w:pBdr>
          <w:top w:val="nil"/>
          <w:left w:val="nil"/>
          <w:bottom w:val="nil"/>
          <w:right w:val="nil"/>
          <w:between w:val="nil"/>
        </w:pBdr>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обращения в органы, осуществляющие государственный контроль за использованием и сохранностью жилищного фонда, его соответствия установленным требованиям. </w:t>
      </w:r>
    </w:p>
    <w:p w:rsidR="00652D5B" w:rsidRDefault="00E22B59">
      <w:pPr>
        <w:pBdr>
          <w:top w:val="nil"/>
          <w:left w:val="nil"/>
          <w:bottom w:val="nil"/>
          <w:right w:val="nil"/>
          <w:between w:val="nil"/>
        </w:pBdr>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6.2 Совет многоквартирного дома уполномочен на участие в приемке- сдаче работ, подписании актов, выполненных в многоквартирном доме работ. </w:t>
      </w:r>
    </w:p>
    <w:p w:rsidR="00652D5B" w:rsidRDefault="00652D5B">
      <w:pPr>
        <w:pBdr>
          <w:top w:val="nil"/>
          <w:left w:val="nil"/>
          <w:bottom w:val="nil"/>
          <w:right w:val="nil"/>
          <w:between w:val="nil"/>
        </w:pBdr>
        <w:ind w:firstLine="567"/>
        <w:jc w:val="both"/>
        <w:rPr>
          <w:rFonts w:ascii="Times New Roman" w:eastAsia="Times New Roman" w:hAnsi="Times New Roman" w:cs="Times New Roman"/>
          <w:color w:val="000000"/>
          <w:sz w:val="24"/>
          <w:szCs w:val="24"/>
        </w:rPr>
      </w:pPr>
    </w:p>
    <w:p w:rsidR="00652D5B" w:rsidRDefault="00E22B59">
      <w:pPr>
        <w:pBdr>
          <w:top w:val="nil"/>
          <w:left w:val="nil"/>
          <w:bottom w:val="nil"/>
          <w:right w:val="nil"/>
          <w:between w:val="nil"/>
        </w:pBdr>
        <w:ind w:firstLine="567"/>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7. ПОРЯДОК ИЗМЕНЕНИЯ И РАСТОРЖЕНИЯ ДОГОВОРА</w:t>
      </w:r>
    </w:p>
    <w:p w:rsidR="00652D5B" w:rsidRDefault="00E22B59">
      <w:pPr>
        <w:pBdr>
          <w:top w:val="nil"/>
          <w:left w:val="nil"/>
          <w:bottom w:val="nil"/>
          <w:right w:val="nil"/>
          <w:between w:val="nil"/>
        </w:pBdr>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7.1. Изменение и расторжение Договора управления осуществляется в порядке, предусмотренном гражданским и жилищным законодательством Российской Федерации. </w:t>
      </w:r>
    </w:p>
    <w:p w:rsidR="00652D5B" w:rsidRDefault="00E22B59">
      <w:pPr>
        <w:pBdr>
          <w:top w:val="nil"/>
          <w:left w:val="nil"/>
          <w:bottom w:val="nil"/>
          <w:right w:val="nil"/>
          <w:between w:val="nil"/>
        </w:pBdr>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7.2. Собственники помещений в многоквартирном доме на основании решения общего собрания собственников помещений в многоквартирном доме в одностороннем порядке вправе отказаться от исполнения Договора управления многоквартирным домом, если Управляющая организация не выполняет условия такого Договора, и принять решение о выборе иной Управляющей организации или об изменении способа управления данным домом.</w:t>
      </w:r>
    </w:p>
    <w:p w:rsidR="00652D5B" w:rsidRDefault="00E22B59">
      <w:pPr>
        <w:pBdr>
          <w:top w:val="nil"/>
          <w:left w:val="nil"/>
          <w:bottom w:val="nil"/>
          <w:right w:val="nil"/>
          <w:between w:val="nil"/>
        </w:pBdr>
        <w:ind w:firstLine="5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7.3. Собственники помещений в многоквартирном доме на основании решения общего собрания собственников помещений в многоквартирном доме вправе в одностороннем внесудебном порядке принять решение о расторжении настоящего договора, уведомив об этом Управляющую организацию за 60 дней. </w:t>
      </w:r>
    </w:p>
    <w:p w:rsidR="00652D5B" w:rsidRDefault="00E22B59">
      <w:pPr>
        <w:pBdr>
          <w:top w:val="nil"/>
          <w:left w:val="nil"/>
          <w:bottom w:val="nil"/>
          <w:right w:val="nil"/>
          <w:between w:val="nil"/>
        </w:pBdr>
        <w:ind w:firstLine="5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7.4. Управляющая организация вправе в одностороннем внесудебном порядке принять решение о расторжении настоящего договора, уведомив об этом Собственников помещений за 60 дней в случае, если:</w:t>
      </w:r>
    </w:p>
    <w:p w:rsidR="00652D5B" w:rsidRDefault="00E22B59">
      <w:pPr>
        <w:pBdr>
          <w:top w:val="nil"/>
          <w:left w:val="nil"/>
          <w:bottom w:val="nil"/>
          <w:right w:val="nil"/>
          <w:between w:val="nil"/>
        </w:pBdr>
        <w:ind w:firstLine="5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Многоквартирный дом окажется в состоянии, непригодном для использования по назначению в силу обстоятельств, за которые Управляющая организация не отвечает; - Собственники/владельцы приняли иные условия Договора управления Многоквартирным домом при рассмотрении вопроса о продлении срока его действия, которые оказались неприемлемыми для Управляющей организации;  </w:t>
      </w:r>
    </w:p>
    <w:p w:rsidR="00652D5B" w:rsidRDefault="00E22B59">
      <w:pPr>
        <w:pBdr>
          <w:top w:val="nil"/>
          <w:left w:val="nil"/>
          <w:bottom w:val="nil"/>
          <w:right w:val="nil"/>
          <w:between w:val="nil"/>
        </w:pBdr>
        <w:ind w:firstLine="5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7.5. Если до расторжения настоящего договора в данном доме был выполнен текущий или  капитальный ремонт стоимостью, превышающей платежи Собственников на капитальный ремонт, накопленные за прошлый период, Собственники обязаны вернуть Управляющей организации разницу между выплаченными им средствами на капитальный ремонт и стоимостью фактически выполненного ремонта в части, пропорциональной доле Собственников в праве общей собственности на общее имущество, равномерными ежемесячными платежами  по дополнительному соглашению.</w:t>
      </w:r>
    </w:p>
    <w:p w:rsidR="00652D5B" w:rsidRDefault="00E22B59">
      <w:pPr>
        <w:pBdr>
          <w:top w:val="nil"/>
          <w:left w:val="nil"/>
          <w:bottom w:val="nil"/>
          <w:right w:val="nil"/>
          <w:between w:val="nil"/>
        </w:pBdr>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7.6. 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Собственниками. </w:t>
      </w:r>
    </w:p>
    <w:p w:rsidR="00652D5B" w:rsidRDefault="00E22B59">
      <w:pPr>
        <w:pBdr>
          <w:top w:val="nil"/>
          <w:left w:val="nil"/>
          <w:bottom w:val="nil"/>
          <w:right w:val="nil"/>
          <w:between w:val="nil"/>
        </w:pBdr>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7.7. Расторжение Договора не является основанием для Собственников в прекращении обязательств по оплате произведенных Управляющей организацией затрат (услуг и работ) во время действия настоящего Договора. </w:t>
      </w:r>
    </w:p>
    <w:p w:rsidR="00652D5B" w:rsidRDefault="00E22B59">
      <w:pPr>
        <w:pBdr>
          <w:top w:val="nil"/>
          <w:left w:val="nil"/>
          <w:bottom w:val="nil"/>
          <w:right w:val="nil"/>
          <w:between w:val="nil"/>
        </w:pBdr>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7.8. В случае переплаты Собственниками средств за услуги по настоящему Договору на момент его расторжения Управляющая организация обязана уведомить Собственников о сумме переплаты. Получить от Собственника распоряжение о перечислении излишне полученных ей средств на указанный им счет. </w:t>
      </w:r>
    </w:p>
    <w:p w:rsidR="00652D5B" w:rsidRDefault="00E22B59">
      <w:pPr>
        <w:pBdr>
          <w:top w:val="nil"/>
          <w:left w:val="nil"/>
          <w:bottom w:val="nil"/>
          <w:right w:val="nil"/>
          <w:between w:val="nil"/>
        </w:pBdr>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7.9. Обязательства по Договору управления многоквартирным домом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 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и предъявляет Собственникам помещений в многоквартирном доме счета по оплате таких выполненных работ и оказанных услуг. </w:t>
      </w:r>
    </w:p>
    <w:p w:rsidR="00652D5B" w:rsidRDefault="00E22B59">
      <w:pPr>
        <w:pBdr>
          <w:top w:val="nil"/>
          <w:left w:val="nil"/>
          <w:bottom w:val="nil"/>
          <w:right w:val="nil"/>
          <w:between w:val="nil"/>
        </w:pBdr>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7.10. Договор может быть изменен и дополнен по соглашению сторон. Во всем, что не предусмотрено настоящим Договором, применяются нормы действующего законодательства </w:t>
      </w:r>
      <w:r>
        <w:rPr>
          <w:rFonts w:ascii="Times New Roman" w:eastAsia="Times New Roman" w:hAnsi="Times New Roman" w:cs="Times New Roman"/>
          <w:color w:val="000000"/>
          <w:sz w:val="24"/>
          <w:szCs w:val="24"/>
        </w:rPr>
        <w:lastRenderedPageBreak/>
        <w:t xml:space="preserve">Российской Федерации. В случае внесения изменений в существующие нормы законодательства Российской Федерации, условия Договора, затронутые изменениями, действуют согласно изменениям, остальные остаются неизменными. Заключение дополнительных соглашений к Договору в таком случае не требуется. </w:t>
      </w:r>
    </w:p>
    <w:p w:rsidR="00652D5B" w:rsidRDefault="00652D5B">
      <w:pPr>
        <w:pBdr>
          <w:top w:val="nil"/>
          <w:left w:val="nil"/>
          <w:bottom w:val="nil"/>
          <w:right w:val="nil"/>
          <w:between w:val="nil"/>
        </w:pBdr>
        <w:rPr>
          <w:rFonts w:ascii="Times New Roman" w:eastAsia="Times New Roman" w:hAnsi="Times New Roman" w:cs="Times New Roman"/>
          <w:color w:val="000000"/>
          <w:sz w:val="24"/>
          <w:szCs w:val="24"/>
        </w:rPr>
      </w:pPr>
    </w:p>
    <w:p w:rsidR="00652D5B" w:rsidRDefault="00E22B59">
      <w:pPr>
        <w:pBdr>
          <w:top w:val="nil"/>
          <w:left w:val="nil"/>
          <w:bottom w:val="nil"/>
          <w:right w:val="nil"/>
          <w:between w:val="nil"/>
        </w:pBdr>
        <w:ind w:firstLine="567"/>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8. ОСОБЫЕ УСЛОВИЯ</w:t>
      </w:r>
    </w:p>
    <w:p w:rsidR="00652D5B" w:rsidRDefault="00E22B59">
      <w:pPr>
        <w:pBdr>
          <w:top w:val="nil"/>
          <w:left w:val="nil"/>
          <w:bottom w:val="nil"/>
          <w:right w:val="nil"/>
          <w:between w:val="nil"/>
        </w:pBdr>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8.1. Все споры, возникшие из Договора или в связи с ним, разрешаются Сторонами путем переговоров. В случае, если стороны не могут достичь взаимного соглашения, споры и разногласия разрешаются в судебном порядке по заявлению одной из Сторон.</w:t>
      </w:r>
    </w:p>
    <w:p w:rsidR="00652D5B" w:rsidRDefault="00E22B59">
      <w:pPr>
        <w:pBdr>
          <w:top w:val="nil"/>
          <w:left w:val="nil"/>
          <w:bottom w:val="nil"/>
          <w:right w:val="nil"/>
          <w:between w:val="nil"/>
        </w:pBdr>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8.2. Все споры, возникшие между Сторонами и разрешаемые в судебном порядке, рассматриваются </w:t>
      </w:r>
      <w:r w:rsidR="00270BE3">
        <w:rPr>
          <w:rFonts w:ascii="Times New Roman" w:eastAsia="Times New Roman" w:hAnsi="Times New Roman" w:cs="Times New Roman"/>
          <w:color w:val="000000"/>
          <w:sz w:val="24"/>
          <w:szCs w:val="24"/>
        </w:rPr>
        <w:t>в соответствии с установленными требованиями о подсудности действующего на момент рассмотрения спора законодательства</w:t>
      </w:r>
      <w:r>
        <w:rPr>
          <w:rFonts w:ascii="Times New Roman" w:eastAsia="Times New Roman" w:hAnsi="Times New Roman" w:cs="Times New Roman"/>
          <w:color w:val="000000"/>
          <w:sz w:val="24"/>
          <w:szCs w:val="24"/>
        </w:rPr>
        <w:t>.</w:t>
      </w:r>
    </w:p>
    <w:p w:rsidR="00652D5B" w:rsidRPr="00A7578C" w:rsidRDefault="008D0ABE">
      <w:pPr>
        <w:pBdr>
          <w:top w:val="nil"/>
          <w:left w:val="nil"/>
          <w:bottom w:val="nil"/>
          <w:right w:val="nil"/>
          <w:between w:val="nil"/>
        </w:pBdr>
        <w:ind w:firstLine="567"/>
        <w:jc w:val="both"/>
        <w:rPr>
          <w:rFonts w:ascii="Times New Roman" w:eastAsia="Times New Roman" w:hAnsi="Times New Roman" w:cs="Times New Roman"/>
          <w:color w:val="000000"/>
          <w:sz w:val="24"/>
          <w:szCs w:val="24"/>
        </w:rPr>
      </w:pPr>
      <w:r w:rsidRPr="00A7578C">
        <w:rPr>
          <w:rFonts w:ascii="Times New Roman" w:eastAsia="Times New Roman" w:hAnsi="Times New Roman" w:cs="Times New Roman"/>
          <w:color w:val="000000"/>
          <w:sz w:val="24"/>
          <w:szCs w:val="24"/>
        </w:rPr>
        <w:t xml:space="preserve">8.3. Организация оказания услуг и выполнения работ, предусмотренных перечнем услуг и работ, </w:t>
      </w:r>
      <w:r w:rsidR="00270BE3" w:rsidRPr="00A7578C">
        <w:rPr>
          <w:rFonts w:ascii="Times New Roman" w:eastAsia="Times New Roman" w:hAnsi="Times New Roman" w:cs="Times New Roman"/>
          <w:color w:val="000000"/>
          <w:sz w:val="24"/>
          <w:szCs w:val="24"/>
        </w:rPr>
        <w:t xml:space="preserve">в том числе работ, услуг, </w:t>
      </w:r>
      <w:r w:rsidRPr="00A7578C">
        <w:rPr>
          <w:rFonts w:ascii="Times New Roman" w:eastAsia="Times New Roman" w:hAnsi="Times New Roman" w:cs="Times New Roman"/>
          <w:color w:val="000000"/>
          <w:sz w:val="24"/>
          <w:szCs w:val="24"/>
        </w:rPr>
        <w:t>утвержденны</w:t>
      </w:r>
      <w:r w:rsidR="00270BE3" w:rsidRPr="00A7578C">
        <w:rPr>
          <w:rFonts w:ascii="Times New Roman" w:eastAsia="Times New Roman" w:hAnsi="Times New Roman" w:cs="Times New Roman"/>
          <w:color w:val="000000"/>
          <w:sz w:val="24"/>
          <w:szCs w:val="24"/>
        </w:rPr>
        <w:t>х</w:t>
      </w:r>
      <w:r w:rsidRPr="00A7578C">
        <w:rPr>
          <w:rFonts w:ascii="Times New Roman" w:eastAsia="Times New Roman" w:hAnsi="Times New Roman" w:cs="Times New Roman"/>
          <w:color w:val="000000"/>
          <w:sz w:val="24"/>
          <w:szCs w:val="24"/>
        </w:rPr>
        <w:t xml:space="preserve"> </w:t>
      </w:r>
      <w:r w:rsidR="00385CDA" w:rsidRPr="00A7578C">
        <w:rPr>
          <w:rFonts w:ascii="Times New Roman" w:eastAsia="Times New Roman" w:hAnsi="Times New Roman" w:cs="Times New Roman"/>
          <w:color w:val="000000"/>
          <w:sz w:val="24"/>
          <w:szCs w:val="24"/>
        </w:rPr>
        <w:t>решением собрания,</w:t>
      </w:r>
      <w:r w:rsidRPr="00A7578C">
        <w:rPr>
          <w:rFonts w:ascii="Times New Roman" w:eastAsia="Times New Roman" w:hAnsi="Times New Roman" w:cs="Times New Roman"/>
          <w:color w:val="000000"/>
          <w:sz w:val="24"/>
          <w:szCs w:val="24"/>
        </w:rPr>
        <w:t xml:space="preserve"> обеспечивается Управляющей организацией в том числе путем:</w:t>
      </w:r>
    </w:p>
    <w:p w:rsidR="00DA7168" w:rsidRPr="00A7578C" w:rsidRDefault="00DA7168" w:rsidP="00632DE9">
      <w:pPr>
        <w:pBdr>
          <w:top w:val="nil"/>
          <w:left w:val="nil"/>
          <w:bottom w:val="nil"/>
          <w:right w:val="nil"/>
          <w:between w:val="nil"/>
        </w:pBdr>
        <w:ind w:firstLine="567"/>
        <w:jc w:val="both"/>
        <w:rPr>
          <w:rFonts w:ascii="Times New Roman" w:eastAsia="Times New Roman" w:hAnsi="Times New Roman" w:cs="Times New Roman"/>
          <w:color w:val="000000"/>
          <w:sz w:val="24"/>
          <w:szCs w:val="24"/>
        </w:rPr>
      </w:pPr>
      <w:r w:rsidRPr="00A7578C">
        <w:rPr>
          <w:rFonts w:ascii="Times New Roman" w:eastAsia="Times New Roman" w:hAnsi="Times New Roman" w:cs="Times New Roman"/>
          <w:color w:val="000000"/>
          <w:sz w:val="24"/>
          <w:szCs w:val="24"/>
        </w:rPr>
        <w:t xml:space="preserve">-определения способа оказания услуг и выполнения работ; -подготовкой заданий для исполнителей услуг и работ; - выбором, в том числе на конкурсной основе, исполнителей услуг и работ по содержанию и ремонту общего имущества в многоквартирном доме на условиях, наиболее выгодных для собственников помещений в многоквартирном доме; заключением договоров оказания услуг и (или) выполнения работ по содержанию и ремонту общего имущества собственников помещений в многоквартирном доме; заключением с собственниками и пользователями помещений в многоквартирном доме договоров, содержащих условия предоставления коммунальных услуг; заключением договоров энергоснабжения (купли-продажи, поставки электрической энергии (мощности), теплоснабжения и (или) горячего водоснабжения, холодного водоснабжения, водоотведения, поставки газа (в том числе поставки бытового газа в баллонах) с </w:t>
      </w:r>
      <w:proofErr w:type="spellStart"/>
      <w:r w:rsidRPr="00A7578C">
        <w:rPr>
          <w:rFonts w:ascii="Times New Roman" w:eastAsia="Times New Roman" w:hAnsi="Times New Roman" w:cs="Times New Roman"/>
          <w:color w:val="000000"/>
          <w:sz w:val="24"/>
          <w:szCs w:val="24"/>
        </w:rPr>
        <w:t>ресурсоснабжающими</w:t>
      </w:r>
      <w:proofErr w:type="spellEnd"/>
      <w:r w:rsidRPr="00A7578C">
        <w:rPr>
          <w:rFonts w:ascii="Times New Roman" w:eastAsia="Times New Roman" w:hAnsi="Times New Roman" w:cs="Times New Roman"/>
          <w:color w:val="000000"/>
          <w:sz w:val="24"/>
          <w:szCs w:val="24"/>
        </w:rPr>
        <w:t xml:space="preserve"> организациями в целях обеспечения предоставления собственникам и пользователям помещений в многоквартирном доме коммунальной услуги соответствующего вида и приобретения коммунальных ресурсов, потребляемых при использовании и содержании общего имущества в многоквартирном доме, а также договоров на техническое обслуживание и ремонт внутридомовых инженерных систем (в случаях, предусмотренных законодательством Российской Федерации); заключением иных договоров, направленных на достижение целей управления многоквартирным домом, обеспечение безопасности и комфортности проживания в этом доме</w:t>
      </w:r>
      <w:r w:rsidR="00632DE9" w:rsidRPr="00A7578C">
        <w:rPr>
          <w:rFonts w:ascii="Times New Roman" w:eastAsia="Times New Roman" w:hAnsi="Times New Roman" w:cs="Times New Roman"/>
          <w:color w:val="000000"/>
          <w:sz w:val="24"/>
          <w:szCs w:val="24"/>
        </w:rPr>
        <w:t>, осуществлением контроля за оказанием услуг и выполнением работ по содержанию и ремонту общего имущества в многоквартирном доме исполнителями этих услуг и работ, в том числе документальное оформление приемки таких услуг и работ, а также фактов выполнения услуг и работ ненадлежащего качества;</w:t>
      </w:r>
      <w:r w:rsidR="00632DE9" w:rsidRPr="00A7578C">
        <w:t xml:space="preserve"> </w:t>
      </w:r>
      <w:r w:rsidR="00632DE9" w:rsidRPr="00A7578C">
        <w:rPr>
          <w:rFonts w:ascii="Times New Roman" w:eastAsia="Times New Roman" w:hAnsi="Times New Roman" w:cs="Times New Roman"/>
          <w:color w:val="000000"/>
          <w:sz w:val="24"/>
          <w:szCs w:val="24"/>
        </w:rPr>
        <w:t>ведением претензионной, исковой работы при выявлении нарушений исполнителями услуг и работ обязательств, вытекающих из договоров оказания услуг и (или) выполнения работ по содержанию и ремонту общего имущества собственников помещений в многоквартирном доме.</w:t>
      </w:r>
    </w:p>
    <w:p w:rsidR="00632DE9" w:rsidRPr="00A7578C" w:rsidRDefault="00A66EB6" w:rsidP="00632DE9">
      <w:pPr>
        <w:pBdr>
          <w:top w:val="nil"/>
          <w:left w:val="nil"/>
          <w:bottom w:val="nil"/>
          <w:right w:val="nil"/>
          <w:between w:val="nil"/>
        </w:pBdr>
        <w:ind w:firstLine="567"/>
        <w:jc w:val="both"/>
        <w:rPr>
          <w:rFonts w:ascii="Times New Roman" w:hAnsi="Times New Roman" w:cs="Times New Roman"/>
          <w:sz w:val="24"/>
          <w:szCs w:val="24"/>
        </w:rPr>
      </w:pPr>
      <w:r w:rsidRPr="00A7578C">
        <w:rPr>
          <w:rFonts w:ascii="Times New Roman" w:hAnsi="Times New Roman" w:cs="Times New Roman"/>
          <w:sz w:val="24"/>
          <w:szCs w:val="24"/>
        </w:rPr>
        <w:t>8.4. Управляющая организация обеспечивает взаимодействие с органами государственной власти и органами местного самоуправления по вопросам, связанным с деятельностью по управлению многоквартирным домом.</w:t>
      </w:r>
    </w:p>
    <w:p w:rsidR="00A66EB6" w:rsidRPr="00A7578C" w:rsidRDefault="00A66EB6" w:rsidP="00632DE9">
      <w:pPr>
        <w:pBdr>
          <w:top w:val="nil"/>
          <w:left w:val="nil"/>
          <w:bottom w:val="nil"/>
          <w:right w:val="nil"/>
          <w:between w:val="nil"/>
        </w:pBdr>
        <w:ind w:firstLine="567"/>
        <w:jc w:val="both"/>
        <w:rPr>
          <w:rFonts w:ascii="Times New Roman" w:hAnsi="Times New Roman" w:cs="Times New Roman"/>
          <w:sz w:val="24"/>
          <w:szCs w:val="24"/>
        </w:rPr>
      </w:pPr>
      <w:r w:rsidRPr="00A7578C">
        <w:rPr>
          <w:rFonts w:ascii="Times New Roman" w:hAnsi="Times New Roman" w:cs="Times New Roman"/>
          <w:sz w:val="24"/>
          <w:szCs w:val="24"/>
        </w:rPr>
        <w:t>8.5. Устанавливается следующий порядок предоставления информации по запросам собственников и пользователей помещений в многоквартирном доме:</w:t>
      </w:r>
    </w:p>
    <w:p w:rsidR="005C53B2" w:rsidRPr="00A7578C" w:rsidRDefault="005C53B2" w:rsidP="005C53B2">
      <w:pPr>
        <w:pBdr>
          <w:top w:val="nil"/>
          <w:left w:val="nil"/>
          <w:bottom w:val="nil"/>
          <w:right w:val="nil"/>
          <w:between w:val="nil"/>
        </w:pBdr>
        <w:ind w:firstLine="567"/>
        <w:jc w:val="both"/>
        <w:rPr>
          <w:rFonts w:ascii="Times New Roman" w:hAnsi="Times New Roman" w:cs="Times New Roman"/>
          <w:sz w:val="24"/>
          <w:szCs w:val="24"/>
        </w:rPr>
      </w:pPr>
      <w:r w:rsidRPr="00A7578C">
        <w:rPr>
          <w:rFonts w:ascii="Times New Roman" w:hAnsi="Times New Roman" w:cs="Times New Roman"/>
          <w:sz w:val="24"/>
          <w:szCs w:val="24"/>
        </w:rPr>
        <w:t>в срок не позднее дня, следующего за днем поступления запроса (обращения),</w:t>
      </w:r>
    </w:p>
    <w:p w:rsidR="005C53B2" w:rsidRPr="005C53B2" w:rsidRDefault="005C53B2" w:rsidP="005C53B2">
      <w:pPr>
        <w:pBdr>
          <w:top w:val="nil"/>
          <w:left w:val="nil"/>
          <w:bottom w:val="nil"/>
          <w:right w:val="nil"/>
          <w:between w:val="nil"/>
        </w:pBdr>
        <w:ind w:firstLine="567"/>
        <w:jc w:val="both"/>
        <w:rPr>
          <w:rFonts w:ascii="Times New Roman" w:hAnsi="Times New Roman" w:cs="Times New Roman"/>
          <w:sz w:val="24"/>
          <w:szCs w:val="24"/>
        </w:rPr>
      </w:pPr>
      <w:r w:rsidRPr="005C53B2">
        <w:rPr>
          <w:rFonts w:ascii="Times New Roman" w:hAnsi="Times New Roman" w:cs="Times New Roman"/>
          <w:sz w:val="24"/>
          <w:szCs w:val="24"/>
        </w:rPr>
        <w:t xml:space="preserve">- любую информацию из перечня информации, подлежащей раскрытию в соответствии с пунктами 31 и 32 </w:t>
      </w:r>
      <w:r>
        <w:rPr>
          <w:rFonts w:ascii="Times New Roman" w:hAnsi="Times New Roman" w:cs="Times New Roman"/>
          <w:sz w:val="24"/>
          <w:szCs w:val="24"/>
        </w:rPr>
        <w:t xml:space="preserve">Правил </w:t>
      </w:r>
      <w:r w:rsidRPr="005C53B2">
        <w:rPr>
          <w:rFonts w:ascii="Times New Roman" w:hAnsi="Times New Roman" w:cs="Times New Roman"/>
          <w:sz w:val="24"/>
          <w:szCs w:val="24"/>
        </w:rPr>
        <w:t>осуществления деятельности по упр</w:t>
      </w:r>
      <w:r>
        <w:rPr>
          <w:rFonts w:ascii="Times New Roman" w:hAnsi="Times New Roman" w:cs="Times New Roman"/>
          <w:sz w:val="24"/>
          <w:szCs w:val="24"/>
        </w:rPr>
        <w:t xml:space="preserve">авлению многоквартирными домами </w:t>
      </w:r>
      <w:r w:rsidRPr="005C53B2">
        <w:rPr>
          <w:rFonts w:ascii="Times New Roman" w:hAnsi="Times New Roman" w:cs="Times New Roman"/>
          <w:sz w:val="24"/>
          <w:szCs w:val="24"/>
        </w:rPr>
        <w:t>(утв. постановлением Правительства РФ от 15 мая 2013 г. N 416). В случае если запрашиваемая информация затрагивает интересы неопределенного круга лиц и, по мнению управляющей организации, товарищества или кооператива, раскрыта в необходимом объеме способом, указанным в пунктах 31 и 32</w:t>
      </w:r>
      <w:r w:rsidRPr="005C53B2">
        <w:t xml:space="preserve"> </w:t>
      </w:r>
      <w:r w:rsidRPr="005C53B2">
        <w:rPr>
          <w:rFonts w:ascii="Times New Roman" w:hAnsi="Times New Roman" w:cs="Times New Roman"/>
          <w:sz w:val="24"/>
          <w:szCs w:val="24"/>
        </w:rPr>
        <w:t>Правил осуществления деятельности по управлению многоквартирными домами (утв. постановлением Правительст</w:t>
      </w:r>
      <w:r>
        <w:rPr>
          <w:rFonts w:ascii="Times New Roman" w:hAnsi="Times New Roman" w:cs="Times New Roman"/>
          <w:sz w:val="24"/>
          <w:szCs w:val="24"/>
        </w:rPr>
        <w:t>ва РФ от 15 мая 2013 г. N 416)</w:t>
      </w:r>
      <w:r w:rsidRPr="005C53B2">
        <w:rPr>
          <w:rFonts w:ascii="Times New Roman" w:hAnsi="Times New Roman" w:cs="Times New Roman"/>
          <w:sz w:val="24"/>
          <w:szCs w:val="24"/>
        </w:rPr>
        <w:t xml:space="preserve">, и является актуальной на момент рассмотрения запроса (обращения), управляющая организация, </w:t>
      </w:r>
      <w:r w:rsidRPr="005C53B2">
        <w:rPr>
          <w:rFonts w:ascii="Times New Roman" w:hAnsi="Times New Roman" w:cs="Times New Roman"/>
          <w:sz w:val="24"/>
          <w:szCs w:val="24"/>
        </w:rPr>
        <w:lastRenderedPageBreak/>
        <w:t>товарищество или кооператив вправе, не предоставляя запрашиваемую информацию, сообщить место размещения запрашиваемой информации. Указанное сообщение направляется в срок не позднее дня, следующего за днем поступления запроса (обращения), и по предусмотренным пунктом 35 настоящих Правил каналам связи;</w:t>
      </w:r>
    </w:p>
    <w:p w:rsidR="00333511" w:rsidRPr="00A7578C" w:rsidRDefault="005C53B2" w:rsidP="005C53B2">
      <w:pPr>
        <w:pBdr>
          <w:top w:val="nil"/>
          <w:left w:val="nil"/>
          <w:bottom w:val="nil"/>
          <w:right w:val="nil"/>
          <w:between w:val="nil"/>
        </w:pBdr>
        <w:ind w:firstLine="567"/>
        <w:jc w:val="both"/>
        <w:rPr>
          <w:rFonts w:ascii="Times New Roman" w:hAnsi="Times New Roman" w:cs="Times New Roman"/>
          <w:sz w:val="24"/>
          <w:szCs w:val="24"/>
        </w:rPr>
      </w:pPr>
      <w:r w:rsidRPr="00A7578C">
        <w:rPr>
          <w:rFonts w:ascii="Times New Roman" w:hAnsi="Times New Roman" w:cs="Times New Roman"/>
          <w:sz w:val="24"/>
          <w:szCs w:val="24"/>
        </w:rPr>
        <w:t>в срок не позднее 3 рабочих дней со дня поступления запроса (обращения)</w:t>
      </w:r>
    </w:p>
    <w:p w:rsidR="005C53B2" w:rsidRPr="005C53B2" w:rsidRDefault="005C53B2" w:rsidP="00333511">
      <w:pPr>
        <w:pBdr>
          <w:top w:val="nil"/>
          <w:left w:val="nil"/>
          <w:bottom w:val="nil"/>
          <w:right w:val="nil"/>
          <w:between w:val="nil"/>
        </w:pBdr>
        <w:ind w:firstLine="567"/>
        <w:jc w:val="both"/>
        <w:rPr>
          <w:rFonts w:ascii="Times New Roman" w:hAnsi="Times New Roman" w:cs="Times New Roman"/>
          <w:sz w:val="24"/>
          <w:szCs w:val="24"/>
        </w:rPr>
      </w:pPr>
      <w:r w:rsidRPr="005C53B2">
        <w:rPr>
          <w:rFonts w:ascii="Times New Roman" w:hAnsi="Times New Roman" w:cs="Times New Roman"/>
          <w:sz w:val="24"/>
          <w:szCs w:val="24"/>
        </w:rPr>
        <w:t xml:space="preserve"> - письменную информацию за запрашиваемые потребителем периоды о помесячных объемах (количестве) потребленных коммунальных ресурсов по показаниям коллективных (общедомовых) приборов учета (при их наличии), суммарном объеме (количестве) соответствующих коммунальных услуг, потребленных в жилых и нежилых помещениях в многоквартирном доме, объемах (количестве) коммунальных услуг, рассчитанных с применением нормативов потребления коммунальных услуг, объемах (количестве) коммунальных ресурсов, потребляемых в целях содержания общего им</w:t>
      </w:r>
      <w:r w:rsidR="00333511">
        <w:rPr>
          <w:rFonts w:ascii="Times New Roman" w:hAnsi="Times New Roman" w:cs="Times New Roman"/>
          <w:sz w:val="24"/>
          <w:szCs w:val="24"/>
        </w:rPr>
        <w:t>ущества в многоквартирном доме;</w:t>
      </w:r>
    </w:p>
    <w:p w:rsidR="00333511" w:rsidRPr="00A7578C" w:rsidRDefault="005C53B2" w:rsidP="005C53B2">
      <w:pPr>
        <w:pBdr>
          <w:top w:val="nil"/>
          <w:left w:val="nil"/>
          <w:bottom w:val="nil"/>
          <w:right w:val="nil"/>
          <w:between w:val="nil"/>
        </w:pBdr>
        <w:ind w:firstLine="567"/>
        <w:jc w:val="both"/>
        <w:rPr>
          <w:rFonts w:ascii="Times New Roman" w:hAnsi="Times New Roman" w:cs="Times New Roman"/>
          <w:sz w:val="24"/>
          <w:szCs w:val="24"/>
        </w:rPr>
      </w:pPr>
      <w:r w:rsidRPr="00A7578C">
        <w:rPr>
          <w:rFonts w:ascii="Times New Roman" w:hAnsi="Times New Roman" w:cs="Times New Roman"/>
          <w:sz w:val="24"/>
          <w:szCs w:val="24"/>
        </w:rPr>
        <w:t xml:space="preserve">в срок не позднее 3 рабочих дней со дня поступления запроса (обращения) </w:t>
      </w:r>
    </w:p>
    <w:p w:rsidR="005C53B2" w:rsidRPr="00A7578C" w:rsidRDefault="005C53B2" w:rsidP="005C53B2">
      <w:pPr>
        <w:pBdr>
          <w:top w:val="nil"/>
          <w:left w:val="nil"/>
          <w:bottom w:val="nil"/>
          <w:right w:val="nil"/>
          <w:between w:val="nil"/>
        </w:pBdr>
        <w:ind w:firstLine="567"/>
        <w:jc w:val="both"/>
        <w:rPr>
          <w:rFonts w:ascii="Times New Roman" w:hAnsi="Times New Roman" w:cs="Times New Roman"/>
          <w:sz w:val="24"/>
          <w:szCs w:val="24"/>
        </w:rPr>
      </w:pPr>
      <w:r w:rsidRPr="00A7578C">
        <w:rPr>
          <w:rFonts w:ascii="Times New Roman" w:hAnsi="Times New Roman" w:cs="Times New Roman"/>
          <w:sz w:val="24"/>
          <w:szCs w:val="24"/>
        </w:rPr>
        <w:t>- сведения о показаниях коллективных (общедомовых) приборов учета за период не более 3 лет со дня снятия показаний;</w:t>
      </w:r>
    </w:p>
    <w:p w:rsidR="00333511" w:rsidRPr="00A7578C" w:rsidRDefault="005C53B2" w:rsidP="005C53B2">
      <w:pPr>
        <w:pBdr>
          <w:top w:val="nil"/>
          <w:left w:val="nil"/>
          <w:bottom w:val="nil"/>
          <w:right w:val="nil"/>
          <w:between w:val="nil"/>
        </w:pBdr>
        <w:ind w:firstLine="567"/>
        <w:jc w:val="both"/>
        <w:rPr>
          <w:rFonts w:ascii="Times New Roman" w:hAnsi="Times New Roman" w:cs="Times New Roman"/>
          <w:sz w:val="24"/>
          <w:szCs w:val="24"/>
        </w:rPr>
      </w:pPr>
      <w:r w:rsidRPr="00A7578C">
        <w:rPr>
          <w:rFonts w:ascii="Times New Roman" w:hAnsi="Times New Roman" w:cs="Times New Roman"/>
          <w:sz w:val="24"/>
          <w:szCs w:val="24"/>
        </w:rPr>
        <w:t xml:space="preserve">в срок не позднее 3 рабочих дней со дня поступления запроса (обращения) </w:t>
      </w:r>
    </w:p>
    <w:p w:rsidR="005C53B2" w:rsidRPr="00A7578C" w:rsidRDefault="005C53B2" w:rsidP="00333511">
      <w:pPr>
        <w:pBdr>
          <w:top w:val="nil"/>
          <w:left w:val="nil"/>
          <w:bottom w:val="nil"/>
          <w:right w:val="nil"/>
          <w:between w:val="nil"/>
        </w:pBdr>
        <w:ind w:firstLine="567"/>
        <w:jc w:val="both"/>
        <w:rPr>
          <w:rFonts w:ascii="Times New Roman" w:hAnsi="Times New Roman" w:cs="Times New Roman"/>
          <w:sz w:val="24"/>
          <w:szCs w:val="24"/>
        </w:rPr>
      </w:pPr>
      <w:r w:rsidRPr="00A7578C">
        <w:rPr>
          <w:rFonts w:ascii="Times New Roman" w:hAnsi="Times New Roman" w:cs="Times New Roman"/>
          <w:sz w:val="24"/>
          <w:szCs w:val="24"/>
        </w:rPr>
        <w:t>- копию акта о причинении ущерба жизни, здоровью и имуществу собственника или пользователя помещения в многоквартирном доме, общему имуществу собственников помещений в многоквартирном доме, содержащего описание причиненного ущерба и обстоятельств, при которых такой ущерб был причинен, предусмотренного, Правилами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Российской Фе</w:t>
      </w:r>
      <w:r w:rsidR="00333511" w:rsidRPr="00A7578C">
        <w:rPr>
          <w:rFonts w:ascii="Times New Roman" w:hAnsi="Times New Roman" w:cs="Times New Roman"/>
          <w:sz w:val="24"/>
          <w:szCs w:val="24"/>
        </w:rPr>
        <w:t>дерации от 6 мая 2011 г. N 354;</w:t>
      </w:r>
    </w:p>
    <w:p w:rsidR="00333511" w:rsidRPr="00A7578C" w:rsidRDefault="005C53B2" w:rsidP="005C53B2">
      <w:pPr>
        <w:pBdr>
          <w:top w:val="nil"/>
          <w:left w:val="nil"/>
          <w:bottom w:val="nil"/>
          <w:right w:val="nil"/>
          <w:between w:val="nil"/>
        </w:pBdr>
        <w:ind w:firstLine="567"/>
        <w:jc w:val="both"/>
        <w:rPr>
          <w:rFonts w:ascii="Times New Roman" w:hAnsi="Times New Roman" w:cs="Times New Roman"/>
          <w:sz w:val="24"/>
          <w:szCs w:val="24"/>
        </w:rPr>
      </w:pPr>
      <w:r w:rsidRPr="00A7578C">
        <w:rPr>
          <w:rFonts w:ascii="Times New Roman" w:hAnsi="Times New Roman" w:cs="Times New Roman"/>
          <w:sz w:val="24"/>
          <w:szCs w:val="24"/>
        </w:rPr>
        <w:t xml:space="preserve">в срок не позднее 3 рабочих дней со дня поступления запроса (обращения) </w:t>
      </w:r>
    </w:p>
    <w:p w:rsidR="005C53B2" w:rsidRPr="005C53B2" w:rsidRDefault="005C53B2" w:rsidP="00333511">
      <w:pPr>
        <w:pBdr>
          <w:top w:val="nil"/>
          <w:left w:val="nil"/>
          <w:bottom w:val="nil"/>
          <w:right w:val="nil"/>
          <w:between w:val="nil"/>
        </w:pBdr>
        <w:ind w:firstLine="567"/>
        <w:jc w:val="both"/>
        <w:rPr>
          <w:rFonts w:ascii="Times New Roman" w:hAnsi="Times New Roman" w:cs="Times New Roman"/>
          <w:sz w:val="24"/>
          <w:szCs w:val="24"/>
        </w:rPr>
      </w:pPr>
      <w:r w:rsidRPr="00A7578C">
        <w:rPr>
          <w:rFonts w:ascii="Times New Roman" w:hAnsi="Times New Roman" w:cs="Times New Roman"/>
          <w:sz w:val="24"/>
          <w:szCs w:val="24"/>
        </w:rPr>
        <w:t>- копию акта нарушения качества или превышения установленной продолжительности перерыва в оказании услуг или выполнении работ, предусмотренного Правилами изменения размера платы за содержание жилого помещения в случае оказания услуг и выполнения работ по управлению, содержанию и ремонту общего имущества</w:t>
      </w:r>
      <w:r w:rsidRPr="005C53B2">
        <w:rPr>
          <w:rFonts w:ascii="Times New Roman" w:hAnsi="Times New Roman" w:cs="Times New Roman"/>
          <w:sz w:val="24"/>
          <w:szCs w:val="24"/>
        </w:rPr>
        <w:t xml:space="preserve"> в многоквартирном доме ненадлежащего качества и (или) с перерывами, превышающими установленную продолжительность, утвержденными постановлением Правительства Российской Федерац</w:t>
      </w:r>
      <w:r w:rsidR="00333511">
        <w:rPr>
          <w:rFonts w:ascii="Times New Roman" w:hAnsi="Times New Roman" w:cs="Times New Roman"/>
          <w:sz w:val="24"/>
          <w:szCs w:val="24"/>
        </w:rPr>
        <w:t>ии от 13 августа 2006 г. N 491;</w:t>
      </w:r>
    </w:p>
    <w:p w:rsidR="00333511" w:rsidRPr="00A7578C" w:rsidRDefault="005C53B2" w:rsidP="005C53B2">
      <w:pPr>
        <w:pBdr>
          <w:top w:val="nil"/>
          <w:left w:val="nil"/>
          <w:bottom w:val="nil"/>
          <w:right w:val="nil"/>
          <w:between w:val="nil"/>
        </w:pBdr>
        <w:ind w:firstLine="567"/>
        <w:jc w:val="both"/>
        <w:rPr>
          <w:rFonts w:ascii="Times New Roman" w:hAnsi="Times New Roman" w:cs="Times New Roman"/>
          <w:sz w:val="24"/>
          <w:szCs w:val="24"/>
        </w:rPr>
      </w:pPr>
      <w:r w:rsidRPr="00A7578C">
        <w:rPr>
          <w:rFonts w:ascii="Times New Roman" w:hAnsi="Times New Roman" w:cs="Times New Roman"/>
          <w:sz w:val="24"/>
          <w:szCs w:val="24"/>
        </w:rPr>
        <w:t xml:space="preserve">в срок не позднее 3 рабочих дней со дня поступления запроса (обращения) </w:t>
      </w:r>
    </w:p>
    <w:p w:rsidR="005C53B2" w:rsidRPr="00A7578C" w:rsidRDefault="005C53B2" w:rsidP="00333511">
      <w:pPr>
        <w:pBdr>
          <w:top w:val="nil"/>
          <w:left w:val="nil"/>
          <w:bottom w:val="nil"/>
          <w:right w:val="nil"/>
          <w:between w:val="nil"/>
        </w:pBdr>
        <w:ind w:firstLine="567"/>
        <w:jc w:val="both"/>
        <w:rPr>
          <w:rFonts w:ascii="Times New Roman" w:hAnsi="Times New Roman" w:cs="Times New Roman"/>
          <w:sz w:val="24"/>
          <w:szCs w:val="24"/>
        </w:rPr>
      </w:pPr>
      <w:r w:rsidRPr="00A7578C">
        <w:rPr>
          <w:rFonts w:ascii="Times New Roman" w:hAnsi="Times New Roman" w:cs="Times New Roman"/>
          <w:sz w:val="24"/>
          <w:szCs w:val="24"/>
        </w:rPr>
        <w:t>- копию акта проверки предоставления коммунальных услуг ненадлежащего качества и (или) с перерывами, превышающими установленную продолжительность, предусмотренного Правилами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Российской Фе</w:t>
      </w:r>
      <w:r w:rsidR="00333511" w:rsidRPr="00A7578C">
        <w:rPr>
          <w:rFonts w:ascii="Times New Roman" w:hAnsi="Times New Roman" w:cs="Times New Roman"/>
          <w:sz w:val="24"/>
          <w:szCs w:val="24"/>
        </w:rPr>
        <w:t>дерации от 6 мая 2011 г. N 354;</w:t>
      </w:r>
    </w:p>
    <w:p w:rsidR="00333511" w:rsidRPr="00A7578C" w:rsidRDefault="005C53B2" w:rsidP="005C53B2">
      <w:pPr>
        <w:pBdr>
          <w:top w:val="nil"/>
          <w:left w:val="nil"/>
          <w:bottom w:val="nil"/>
          <w:right w:val="nil"/>
          <w:between w:val="nil"/>
        </w:pBdr>
        <w:ind w:firstLine="567"/>
        <w:jc w:val="both"/>
        <w:rPr>
          <w:rFonts w:ascii="Times New Roman" w:hAnsi="Times New Roman" w:cs="Times New Roman"/>
          <w:sz w:val="24"/>
          <w:szCs w:val="24"/>
        </w:rPr>
      </w:pPr>
      <w:r w:rsidRPr="00A7578C">
        <w:rPr>
          <w:rFonts w:ascii="Times New Roman" w:hAnsi="Times New Roman" w:cs="Times New Roman"/>
          <w:sz w:val="24"/>
          <w:szCs w:val="24"/>
        </w:rPr>
        <w:t xml:space="preserve">иную информацию </w:t>
      </w:r>
    </w:p>
    <w:p w:rsidR="00333511" w:rsidRPr="00A7578C" w:rsidRDefault="005C53B2" w:rsidP="00333511">
      <w:pPr>
        <w:pBdr>
          <w:top w:val="nil"/>
          <w:left w:val="nil"/>
          <w:bottom w:val="nil"/>
          <w:right w:val="nil"/>
          <w:between w:val="nil"/>
        </w:pBdr>
        <w:ind w:firstLine="567"/>
        <w:jc w:val="both"/>
        <w:rPr>
          <w:rFonts w:ascii="Times New Roman" w:hAnsi="Times New Roman" w:cs="Times New Roman"/>
          <w:sz w:val="24"/>
          <w:szCs w:val="24"/>
        </w:rPr>
      </w:pPr>
      <w:r w:rsidRPr="00A7578C">
        <w:rPr>
          <w:rFonts w:ascii="Times New Roman" w:hAnsi="Times New Roman" w:cs="Times New Roman"/>
          <w:sz w:val="24"/>
          <w:szCs w:val="24"/>
        </w:rPr>
        <w:t>- в срок, установленный соответствующими нормативными правовыми актами Российской Федерации, обязанность по предоставлению которой управляющей организацией, товариществом или кооперативом собственникам и пользователям помещений в многоквартирных домах предусмотрена законода</w:t>
      </w:r>
      <w:r w:rsidR="00333511" w:rsidRPr="00A7578C">
        <w:rPr>
          <w:rFonts w:ascii="Times New Roman" w:hAnsi="Times New Roman" w:cs="Times New Roman"/>
          <w:sz w:val="24"/>
          <w:szCs w:val="24"/>
        </w:rPr>
        <w:t>тельством Российской Федерации.</w:t>
      </w:r>
    </w:p>
    <w:p w:rsidR="00333511" w:rsidRPr="00A7578C" w:rsidRDefault="005C53B2" w:rsidP="00333511">
      <w:pPr>
        <w:pBdr>
          <w:top w:val="nil"/>
          <w:left w:val="nil"/>
          <w:bottom w:val="nil"/>
          <w:right w:val="nil"/>
          <w:between w:val="nil"/>
        </w:pBdr>
        <w:ind w:firstLine="567"/>
        <w:jc w:val="both"/>
        <w:rPr>
          <w:rFonts w:ascii="Times New Roman" w:hAnsi="Times New Roman" w:cs="Times New Roman"/>
          <w:sz w:val="24"/>
          <w:szCs w:val="24"/>
        </w:rPr>
      </w:pPr>
      <w:r w:rsidRPr="00A7578C">
        <w:rPr>
          <w:rFonts w:ascii="Times New Roman" w:hAnsi="Times New Roman" w:cs="Times New Roman"/>
          <w:sz w:val="24"/>
          <w:szCs w:val="24"/>
        </w:rPr>
        <w:t>Запрос (обращение) может быть направлен посредством почтового отправления, электронного сообщения на адрес электронной почты управляющей организации, товарищества или кооператива, государственной информационной системы жилищно-коммунального хозяйства, а также с нарочным самим собственником или пользователем помещения в многоквартирном доме либо через консьержа многоквартирного дома, если услуга консьержа предусмотрена договором управления многоквартирным домом, а также высказан устно, в том числе на приеме. Официальный ответ направляется по тем же каналам связи, по которым был получен запрос (обращение), если заявителем не указано иное.</w:t>
      </w:r>
    </w:p>
    <w:p w:rsidR="005C53B2" w:rsidRPr="00A7578C" w:rsidRDefault="005C53B2" w:rsidP="00333511">
      <w:pPr>
        <w:pBdr>
          <w:top w:val="nil"/>
          <w:left w:val="nil"/>
          <w:bottom w:val="nil"/>
          <w:right w:val="nil"/>
          <w:between w:val="nil"/>
        </w:pBdr>
        <w:ind w:firstLine="567"/>
        <w:jc w:val="both"/>
        <w:rPr>
          <w:rFonts w:ascii="Times New Roman" w:hAnsi="Times New Roman" w:cs="Times New Roman"/>
          <w:sz w:val="24"/>
          <w:szCs w:val="24"/>
        </w:rPr>
      </w:pPr>
      <w:r w:rsidRPr="00A7578C">
        <w:rPr>
          <w:rFonts w:ascii="Times New Roman" w:hAnsi="Times New Roman" w:cs="Times New Roman"/>
          <w:sz w:val="24"/>
          <w:szCs w:val="24"/>
        </w:rPr>
        <w:t xml:space="preserve">Срок для ответа на запрос (обращение) собственника или пользователя помещения в многоквартирном доме по вопросам, не перечисленным в пунктах 31, 32 и 34 </w:t>
      </w:r>
      <w:r w:rsidR="00333511" w:rsidRPr="00A7578C">
        <w:rPr>
          <w:rFonts w:ascii="Times New Roman" w:hAnsi="Times New Roman" w:cs="Times New Roman"/>
          <w:sz w:val="24"/>
          <w:szCs w:val="24"/>
        </w:rPr>
        <w:t xml:space="preserve">Правил осуществления деятельности по управлению многоквартирными домами (утв. постановлением </w:t>
      </w:r>
      <w:r w:rsidR="00333511" w:rsidRPr="00A7578C">
        <w:rPr>
          <w:rFonts w:ascii="Times New Roman" w:hAnsi="Times New Roman" w:cs="Times New Roman"/>
          <w:sz w:val="24"/>
          <w:szCs w:val="24"/>
        </w:rPr>
        <w:lastRenderedPageBreak/>
        <w:t>Правительства РФ от 15 мая 2013 г. N 416)</w:t>
      </w:r>
      <w:r w:rsidRPr="00A7578C">
        <w:rPr>
          <w:rFonts w:ascii="Times New Roman" w:hAnsi="Times New Roman" w:cs="Times New Roman"/>
          <w:sz w:val="24"/>
          <w:szCs w:val="24"/>
        </w:rPr>
        <w:t>, составляет не более 10 рабочих дней со дня получения управляющей организацией, товариществом или кооперативом соответствующего запроса (обращения).</w:t>
      </w:r>
    </w:p>
    <w:p w:rsidR="008D0ABE" w:rsidRDefault="008D0ABE" w:rsidP="004C0989">
      <w:pPr>
        <w:pBdr>
          <w:top w:val="nil"/>
          <w:left w:val="nil"/>
          <w:bottom w:val="nil"/>
          <w:right w:val="nil"/>
          <w:between w:val="nil"/>
        </w:pBdr>
        <w:jc w:val="both"/>
        <w:rPr>
          <w:rFonts w:ascii="Times New Roman" w:eastAsia="Times New Roman" w:hAnsi="Times New Roman" w:cs="Times New Roman"/>
          <w:color w:val="000000"/>
          <w:sz w:val="24"/>
          <w:szCs w:val="24"/>
        </w:rPr>
      </w:pPr>
    </w:p>
    <w:p w:rsidR="00652D5B" w:rsidRDefault="00E22B59">
      <w:pPr>
        <w:pBdr>
          <w:top w:val="nil"/>
          <w:left w:val="nil"/>
          <w:bottom w:val="nil"/>
          <w:right w:val="nil"/>
          <w:between w:val="nil"/>
        </w:pBdr>
        <w:ind w:firstLine="567"/>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9. ФОРС-МАЖОР</w:t>
      </w:r>
    </w:p>
    <w:p w:rsidR="00652D5B" w:rsidRDefault="00E22B59">
      <w:pPr>
        <w:pBdr>
          <w:top w:val="nil"/>
          <w:left w:val="nil"/>
          <w:bottom w:val="nil"/>
          <w:right w:val="nil"/>
          <w:between w:val="nil"/>
        </w:pBdr>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9.1. Управляющая организация, не исполнившая или ненадлежащим образом исполнившая обязательства в соответствии с настоящим Договором,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К обязательствам вследствие неопределимой силы относятся техногенные и природные катастрофы, военные действия, террористические акты и иные, не зависящие от сторон обстоятельства. 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и предъявляет Собственникам помещений в многоквартирном доме счета по оплате таких выполненных работ и оказанных услуг. 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оказанных услуг. </w:t>
      </w:r>
    </w:p>
    <w:p w:rsidR="00652D5B" w:rsidRDefault="00E22B59">
      <w:pPr>
        <w:pBdr>
          <w:top w:val="nil"/>
          <w:left w:val="nil"/>
          <w:bottom w:val="nil"/>
          <w:right w:val="nil"/>
          <w:between w:val="nil"/>
        </w:pBdr>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9.2. 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rsidR="00652D5B" w:rsidRDefault="00E22B59">
      <w:pPr>
        <w:pBdr>
          <w:top w:val="nil"/>
          <w:left w:val="nil"/>
          <w:bottom w:val="nil"/>
          <w:right w:val="nil"/>
          <w:between w:val="nil"/>
        </w:pBdr>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9.3. Сторона, оказавшаяся не в состоянии выполнить свои обязательства по Договору, обязана незамедлительно известить другую Сторону о наступлении или прекращении действия обстоятельств, препятствующих выполнению этих обязательств. </w:t>
      </w:r>
    </w:p>
    <w:p w:rsidR="00652D5B" w:rsidRDefault="00652D5B">
      <w:pPr>
        <w:pBdr>
          <w:top w:val="nil"/>
          <w:left w:val="nil"/>
          <w:bottom w:val="nil"/>
          <w:right w:val="nil"/>
          <w:between w:val="nil"/>
        </w:pBdr>
        <w:ind w:firstLine="567"/>
        <w:jc w:val="both"/>
        <w:rPr>
          <w:rFonts w:ascii="Times New Roman" w:eastAsia="Times New Roman" w:hAnsi="Times New Roman" w:cs="Times New Roman"/>
          <w:color w:val="000000"/>
          <w:sz w:val="24"/>
          <w:szCs w:val="24"/>
        </w:rPr>
      </w:pPr>
    </w:p>
    <w:p w:rsidR="00652D5B" w:rsidRDefault="00E22B59">
      <w:pPr>
        <w:pBdr>
          <w:top w:val="nil"/>
          <w:left w:val="nil"/>
          <w:bottom w:val="nil"/>
          <w:right w:val="nil"/>
          <w:between w:val="nil"/>
        </w:pBdr>
        <w:ind w:firstLine="567"/>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10. СРОК ДЕЙСТВИЯ ДОГОВОРА</w:t>
      </w:r>
    </w:p>
    <w:p w:rsidR="00652D5B" w:rsidRDefault="00E22B59" w:rsidP="003B4394">
      <w:pPr>
        <w:pBdr>
          <w:top w:val="nil"/>
          <w:left w:val="nil"/>
          <w:bottom w:val="nil"/>
          <w:right w:val="nil"/>
          <w:between w:val="nil"/>
        </w:pBdr>
        <w:ind w:firstLine="5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10.1. Договор заключен на срок, указанный в Протоколе общего собрания собственников помещений многоквартирного дома и составляет</w:t>
      </w:r>
      <w:r w:rsidR="003B4394">
        <w:rPr>
          <w:rFonts w:ascii="Times New Roman" w:eastAsia="Times New Roman" w:hAnsi="Times New Roman" w:cs="Times New Roman"/>
          <w:color w:val="000000"/>
          <w:sz w:val="24"/>
          <w:szCs w:val="24"/>
        </w:rPr>
        <w:t xml:space="preserve"> ___________</w:t>
      </w:r>
      <w:r>
        <w:rPr>
          <w:rFonts w:ascii="Times New Roman" w:eastAsia="Times New Roman" w:hAnsi="Times New Roman" w:cs="Times New Roman"/>
          <w:color w:val="000000"/>
          <w:sz w:val="24"/>
          <w:szCs w:val="24"/>
        </w:rPr>
        <w:t xml:space="preserve">, вступает в действие с </w:t>
      </w:r>
      <w:proofErr w:type="gramStart"/>
      <w:r>
        <w:rPr>
          <w:rFonts w:ascii="Times New Roman" w:eastAsia="Times New Roman" w:hAnsi="Times New Roman" w:cs="Times New Roman"/>
          <w:color w:val="000000"/>
          <w:sz w:val="24"/>
          <w:szCs w:val="24"/>
        </w:rPr>
        <w:t>«»</w:t>
      </w:r>
      <w:r w:rsidR="004521F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2022</w:t>
      </w:r>
      <w:proofErr w:type="gramEnd"/>
      <w:r>
        <w:rPr>
          <w:rFonts w:ascii="Times New Roman" w:eastAsia="Times New Roman" w:hAnsi="Times New Roman" w:cs="Times New Roman"/>
          <w:color w:val="000000"/>
          <w:sz w:val="24"/>
          <w:szCs w:val="24"/>
        </w:rPr>
        <w:t xml:space="preserve"> г, с даты указанной в Протоколе общего собрания собственников помещений (Приложение №  </w:t>
      </w:r>
      <w:r w:rsidR="003B4394">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к настоящему Договору). </w:t>
      </w:r>
    </w:p>
    <w:p w:rsidR="00652D5B" w:rsidRDefault="00E22B59">
      <w:pPr>
        <w:pBdr>
          <w:top w:val="nil"/>
          <w:left w:val="nil"/>
          <w:bottom w:val="nil"/>
          <w:right w:val="nil"/>
          <w:between w:val="nil"/>
        </w:pBdr>
        <w:ind w:firstLine="5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10.2. При отсутствии заявления одной из сторон о прекращении договора управления многоквартирным домом за два месяца до даты окончания действия договора, такой договор считается продленным на тот же срок и на тех же условиях, какие были предусмотрены договором.</w:t>
      </w:r>
    </w:p>
    <w:p w:rsidR="00652D5B" w:rsidRDefault="00E22B59">
      <w:pPr>
        <w:pBdr>
          <w:top w:val="nil"/>
          <w:left w:val="nil"/>
          <w:bottom w:val="nil"/>
          <w:right w:val="nil"/>
          <w:between w:val="nil"/>
        </w:pBdr>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10.3. Управляющая организация приступает к выполнению работ, оказанию услуг по содержанию и ремонту общего имущества, а также к осуществлению иной деятельности - с даты подписания настоящего Договора, к предоставлению коммунальных услуг - с даты начала поставки каждого вида коммунального ресурса, определяемой в договорах о приобретении коммунальных ресурсов, заключенных Управляющей организацией с каждой из </w:t>
      </w:r>
      <w:proofErr w:type="spellStart"/>
      <w:r>
        <w:rPr>
          <w:rFonts w:ascii="Times New Roman" w:eastAsia="Times New Roman" w:hAnsi="Times New Roman" w:cs="Times New Roman"/>
          <w:color w:val="000000"/>
          <w:sz w:val="24"/>
          <w:szCs w:val="24"/>
        </w:rPr>
        <w:t>ресурсоснабжающих</w:t>
      </w:r>
      <w:proofErr w:type="spellEnd"/>
      <w:r>
        <w:rPr>
          <w:rFonts w:ascii="Times New Roman" w:eastAsia="Times New Roman" w:hAnsi="Times New Roman" w:cs="Times New Roman"/>
          <w:color w:val="000000"/>
          <w:sz w:val="24"/>
          <w:szCs w:val="24"/>
        </w:rPr>
        <w:t xml:space="preserve"> организаций. </w:t>
      </w:r>
    </w:p>
    <w:p w:rsidR="00652D5B" w:rsidRDefault="00652D5B">
      <w:pPr>
        <w:pBdr>
          <w:top w:val="nil"/>
          <w:left w:val="nil"/>
          <w:bottom w:val="nil"/>
          <w:right w:val="nil"/>
          <w:between w:val="nil"/>
        </w:pBdr>
        <w:ind w:firstLine="567"/>
        <w:jc w:val="both"/>
        <w:rPr>
          <w:rFonts w:ascii="Times New Roman" w:eastAsia="Times New Roman" w:hAnsi="Times New Roman" w:cs="Times New Roman"/>
          <w:color w:val="000000"/>
          <w:sz w:val="24"/>
          <w:szCs w:val="24"/>
        </w:rPr>
      </w:pPr>
    </w:p>
    <w:p w:rsidR="00652D5B" w:rsidRDefault="00E22B59">
      <w:pPr>
        <w:pBdr>
          <w:top w:val="nil"/>
          <w:left w:val="nil"/>
          <w:bottom w:val="nil"/>
          <w:right w:val="nil"/>
          <w:between w:val="nil"/>
        </w:pBdr>
        <w:ind w:firstLine="567"/>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11. ПОРЯДОК ПОДПИСАНИЯ И ХРАНЕНИЯ ДОГОВОРА, ПРИЛОЖЕНИЯ К НЕМУ</w:t>
      </w:r>
    </w:p>
    <w:p w:rsidR="00652D5B" w:rsidRDefault="00E22B59">
      <w:pPr>
        <w:pBdr>
          <w:top w:val="nil"/>
          <w:left w:val="nil"/>
          <w:bottom w:val="nil"/>
          <w:right w:val="nil"/>
          <w:between w:val="nil"/>
        </w:pBdr>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11.1. Собственники помещений подписывают Договор и все Приложения к нему путем проставления своих подписей в Реестре Собственников помещений. Договор составляется в двух идентичных экземплярах. Один экземпляр хранится в Управляющей организации, а второй экземпляр, составленный для Собственников помещений, подлежит передаче Председателю общего собрания собственников для хранения.</w:t>
      </w:r>
    </w:p>
    <w:p w:rsidR="00652D5B" w:rsidRDefault="00E22B59">
      <w:pPr>
        <w:pBdr>
          <w:top w:val="nil"/>
          <w:left w:val="nil"/>
          <w:bottom w:val="nil"/>
          <w:right w:val="nil"/>
          <w:between w:val="nil"/>
        </w:pBdr>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11.2. Экземпляр Договора, составленный как для Собственников помещений, так и для Управляющей организации, включает в себя текст самого Договора и всех приложений к нему, прошит, скреплен печатью Управляющей организации и подписями директора Управляющей организации и Председателя общего собрания собственников помещений, на котором было принято решение об утверждении условий Договора.</w:t>
      </w:r>
    </w:p>
    <w:p w:rsidR="00652D5B" w:rsidRDefault="00E22B59">
      <w:pPr>
        <w:pBdr>
          <w:top w:val="nil"/>
          <w:left w:val="nil"/>
          <w:bottom w:val="nil"/>
          <w:right w:val="nil"/>
          <w:between w:val="nil"/>
        </w:pBdr>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11.3. Указанные приложения являются неотъемлемой частью настоящего договора управления многоквартирным домом:</w:t>
      </w:r>
    </w:p>
    <w:p w:rsidR="00652D5B" w:rsidRDefault="00E22B59" w:rsidP="00055000">
      <w:pPr>
        <w:widowControl w:val="0"/>
        <w:numPr>
          <w:ilvl w:val="0"/>
          <w:numId w:val="1"/>
        </w:num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АКТ о состоянии общего имущества собственников помещений в многоквартирном доме</w:t>
      </w:r>
    </w:p>
    <w:p w:rsidR="00652D5B" w:rsidRDefault="00E22B59" w:rsidP="00055000">
      <w:pPr>
        <w:widowControl w:val="0"/>
        <w:numPr>
          <w:ilvl w:val="0"/>
          <w:numId w:val="1"/>
        </w:num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Состав общего имущества многоквартирного дома; </w:t>
      </w:r>
    </w:p>
    <w:p w:rsidR="00652D5B" w:rsidRDefault="00E22B59" w:rsidP="00055000">
      <w:pPr>
        <w:widowControl w:val="0"/>
        <w:numPr>
          <w:ilvl w:val="0"/>
          <w:numId w:val="1"/>
        </w:num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Перечень и периодичность оказания услуг и работ по содержанию и ремонту общего имущества многоквартирного дома; </w:t>
      </w:r>
    </w:p>
    <w:p w:rsidR="00652D5B" w:rsidRDefault="00E22B59" w:rsidP="00055000">
      <w:pPr>
        <w:widowControl w:val="0"/>
        <w:numPr>
          <w:ilvl w:val="0"/>
          <w:numId w:val="1"/>
        </w:num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Размер платы за содержание и текущий ремонт общего имущества многоквартирного дома, размер платы за коммунальные услуги;</w:t>
      </w:r>
    </w:p>
    <w:p w:rsidR="00652D5B" w:rsidRDefault="00E22B59" w:rsidP="00055000">
      <w:pPr>
        <w:widowControl w:val="0"/>
        <w:numPr>
          <w:ilvl w:val="0"/>
          <w:numId w:val="1"/>
        </w:num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Акт по разграничению ответственности за эксплуатацию инженерных сетей, устройств и оборудования между Управляющей организацией и собственниками помещений многоквартирного дома;</w:t>
      </w:r>
    </w:p>
    <w:p w:rsidR="00652D5B" w:rsidRDefault="00E22B59" w:rsidP="00055000">
      <w:pPr>
        <w:widowControl w:val="0"/>
        <w:numPr>
          <w:ilvl w:val="0"/>
          <w:numId w:val="1"/>
        </w:num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Копия протокола общего собрания Собственников.</w:t>
      </w:r>
    </w:p>
    <w:p w:rsidR="00652D5B" w:rsidRDefault="00E22B59" w:rsidP="00055000">
      <w:pPr>
        <w:widowControl w:val="0"/>
        <w:numPr>
          <w:ilvl w:val="0"/>
          <w:numId w:val="1"/>
        </w:num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Реестр Собственников п</w:t>
      </w:r>
      <w:r w:rsidR="00055000">
        <w:rPr>
          <w:rFonts w:ascii="Times New Roman" w:eastAsia="Times New Roman" w:hAnsi="Times New Roman" w:cs="Times New Roman"/>
          <w:color w:val="000000"/>
          <w:sz w:val="24"/>
          <w:szCs w:val="24"/>
        </w:rPr>
        <w:t>омещений многоквартирного дома.</w:t>
      </w:r>
    </w:p>
    <w:p w:rsidR="00652D5B" w:rsidRDefault="00652D5B">
      <w:pPr>
        <w:pBdr>
          <w:top w:val="nil"/>
          <w:left w:val="nil"/>
          <w:bottom w:val="nil"/>
          <w:right w:val="nil"/>
          <w:between w:val="nil"/>
        </w:pBdr>
        <w:jc w:val="both"/>
        <w:rPr>
          <w:rFonts w:ascii="Times New Roman" w:eastAsia="Times New Roman" w:hAnsi="Times New Roman" w:cs="Times New Roman"/>
          <w:color w:val="000000"/>
          <w:sz w:val="24"/>
          <w:szCs w:val="24"/>
        </w:rPr>
      </w:pPr>
    </w:p>
    <w:p w:rsidR="00652D5B" w:rsidRDefault="00E22B59">
      <w:pPr>
        <w:pBdr>
          <w:top w:val="nil"/>
          <w:left w:val="nil"/>
          <w:bottom w:val="nil"/>
          <w:right w:val="nil"/>
          <w:between w:val="nil"/>
        </w:pBdr>
        <w:ind w:firstLine="567"/>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12. РЕКВИЗИТЫ И ПОДПИСИ СТОРОН</w:t>
      </w:r>
    </w:p>
    <w:p w:rsidR="00A7578C" w:rsidRDefault="00A7578C">
      <w:pPr>
        <w:pBdr>
          <w:top w:val="nil"/>
          <w:left w:val="nil"/>
          <w:bottom w:val="nil"/>
          <w:right w:val="nil"/>
          <w:between w:val="nil"/>
        </w:pBdr>
        <w:ind w:firstLine="567"/>
        <w:jc w:val="center"/>
        <w:rPr>
          <w:rFonts w:ascii="Times New Roman" w:eastAsia="Times New Roman" w:hAnsi="Times New Roman" w:cs="Times New Roman"/>
          <w:color w:val="000000"/>
          <w:sz w:val="24"/>
          <w:szCs w:val="24"/>
        </w:rPr>
      </w:pPr>
    </w:p>
    <w:p w:rsidR="00652D5B" w:rsidRDefault="00652D5B">
      <w:pPr>
        <w:pBdr>
          <w:top w:val="nil"/>
          <w:left w:val="nil"/>
          <w:bottom w:val="nil"/>
          <w:right w:val="nil"/>
          <w:between w:val="nil"/>
        </w:pBdr>
        <w:ind w:firstLine="567"/>
        <w:jc w:val="center"/>
        <w:rPr>
          <w:rFonts w:ascii="Times New Roman" w:eastAsia="Times New Roman" w:hAnsi="Times New Roman" w:cs="Times New Roman"/>
          <w:color w:val="000000"/>
          <w:sz w:val="24"/>
          <w:szCs w:val="24"/>
        </w:rPr>
      </w:pPr>
    </w:p>
    <w:tbl>
      <w:tblPr>
        <w:tblStyle w:val="a5"/>
        <w:tblW w:w="9978" w:type="dxa"/>
        <w:tblInd w:w="0" w:type="dxa"/>
        <w:tblLayout w:type="fixed"/>
        <w:tblLook w:val="0000" w:firstRow="0" w:lastRow="0" w:firstColumn="0" w:lastColumn="0" w:noHBand="0" w:noVBand="0"/>
      </w:tblPr>
      <w:tblGrid>
        <w:gridCol w:w="5262"/>
        <w:gridCol w:w="4716"/>
      </w:tblGrid>
      <w:tr w:rsidR="00652D5B">
        <w:trPr>
          <w:trHeight w:val="2609"/>
        </w:trPr>
        <w:tc>
          <w:tcPr>
            <w:tcW w:w="5262" w:type="dxa"/>
          </w:tcPr>
          <w:p w:rsidR="00652D5B" w:rsidRDefault="00E22B59">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Управляющая организация</w:t>
            </w:r>
          </w:p>
          <w:tbl>
            <w:tblPr>
              <w:tblStyle w:val="a6"/>
              <w:tblW w:w="10207" w:type="dxa"/>
              <w:tblInd w:w="0" w:type="dxa"/>
              <w:tblLayout w:type="fixed"/>
              <w:tblLook w:val="0000" w:firstRow="0" w:lastRow="0" w:firstColumn="0" w:lastColumn="0" w:noHBand="0" w:noVBand="0"/>
            </w:tblPr>
            <w:tblGrid>
              <w:gridCol w:w="10207"/>
            </w:tblGrid>
            <w:tr w:rsidR="00652D5B">
              <w:tc>
                <w:tcPr>
                  <w:tcW w:w="10207" w:type="dxa"/>
                </w:tcPr>
                <w:p w:rsidR="00A7578C" w:rsidRPr="00A7578C" w:rsidRDefault="00A7578C" w:rsidP="00A7578C">
                  <w:pPr>
                    <w:pStyle w:val="af7"/>
                    <w:spacing w:after="0" w:line="240" w:lineRule="auto"/>
                    <w:rPr>
                      <w:rFonts w:ascii="Times New Roman" w:hAnsi="Times New Roman"/>
                      <w:b/>
                      <w:sz w:val="24"/>
                      <w:szCs w:val="24"/>
                    </w:rPr>
                  </w:pPr>
                  <w:r w:rsidRPr="00A7578C">
                    <w:rPr>
                      <w:rFonts w:ascii="Times New Roman" w:hAnsi="Times New Roman"/>
                      <w:b/>
                      <w:sz w:val="24"/>
                      <w:szCs w:val="24"/>
                    </w:rPr>
                    <w:t>ООО «Региональная УК»</w:t>
                  </w:r>
                </w:p>
                <w:p w:rsidR="00A7578C" w:rsidRPr="00A7578C" w:rsidRDefault="00A7578C" w:rsidP="00A7578C">
                  <w:pPr>
                    <w:rPr>
                      <w:rFonts w:ascii="Times New Roman" w:eastAsia="Times New Roman" w:hAnsi="Times New Roman" w:cs="Times New Roman"/>
                      <w:sz w:val="24"/>
                      <w:szCs w:val="24"/>
                      <w:lang w:eastAsia="en-US"/>
                    </w:rPr>
                  </w:pPr>
                  <w:r w:rsidRPr="00A7578C">
                    <w:rPr>
                      <w:rFonts w:ascii="Times New Roman" w:eastAsia="Times New Roman" w:hAnsi="Times New Roman" w:cs="Times New Roman"/>
                      <w:sz w:val="24"/>
                      <w:szCs w:val="24"/>
                      <w:lang w:eastAsia="en-US"/>
                    </w:rPr>
                    <w:t>Адрес: 249034, Калужская обл., г. Обнинск,</w:t>
                  </w:r>
                </w:p>
                <w:p w:rsidR="00A7578C" w:rsidRPr="00A7578C" w:rsidRDefault="00A7578C" w:rsidP="00A7578C">
                  <w:pPr>
                    <w:rPr>
                      <w:rFonts w:ascii="Times New Roman" w:eastAsia="Times New Roman" w:hAnsi="Times New Roman" w:cs="Times New Roman"/>
                      <w:sz w:val="24"/>
                      <w:szCs w:val="24"/>
                      <w:lang w:eastAsia="en-US"/>
                    </w:rPr>
                  </w:pPr>
                  <w:r w:rsidRPr="00A7578C">
                    <w:rPr>
                      <w:rFonts w:ascii="Times New Roman" w:eastAsia="Times New Roman" w:hAnsi="Times New Roman" w:cs="Times New Roman"/>
                      <w:sz w:val="24"/>
                      <w:szCs w:val="24"/>
                      <w:lang w:eastAsia="en-US"/>
                    </w:rPr>
                    <w:t>Гагарина, дом 5, оф.7</w:t>
                  </w:r>
                </w:p>
                <w:p w:rsidR="00A7578C" w:rsidRPr="00A7578C" w:rsidRDefault="00A7578C" w:rsidP="00A7578C">
                  <w:pPr>
                    <w:rPr>
                      <w:rFonts w:ascii="Times New Roman" w:eastAsia="Times New Roman" w:hAnsi="Times New Roman" w:cs="Times New Roman"/>
                      <w:sz w:val="24"/>
                      <w:szCs w:val="24"/>
                      <w:lang w:eastAsia="en-US"/>
                    </w:rPr>
                  </w:pPr>
                  <w:r w:rsidRPr="00A7578C">
                    <w:rPr>
                      <w:rFonts w:ascii="Times New Roman" w:eastAsia="Times New Roman" w:hAnsi="Times New Roman" w:cs="Times New Roman"/>
                      <w:sz w:val="24"/>
                      <w:szCs w:val="24"/>
                      <w:lang w:eastAsia="en-US"/>
                    </w:rPr>
                    <w:t xml:space="preserve">ИНН 4025413335 </w:t>
                  </w:r>
                </w:p>
                <w:p w:rsidR="00A7578C" w:rsidRPr="00A7578C" w:rsidRDefault="00A7578C" w:rsidP="00A7578C">
                  <w:pPr>
                    <w:rPr>
                      <w:rFonts w:ascii="Times New Roman" w:eastAsia="Times New Roman" w:hAnsi="Times New Roman" w:cs="Times New Roman"/>
                      <w:sz w:val="24"/>
                      <w:szCs w:val="24"/>
                      <w:lang w:eastAsia="en-US"/>
                    </w:rPr>
                  </w:pPr>
                  <w:r w:rsidRPr="00A7578C">
                    <w:rPr>
                      <w:rFonts w:ascii="Times New Roman" w:eastAsia="Times New Roman" w:hAnsi="Times New Roman" w:cs="Times New Roman"/>
                      <w:sz w:val="24"/>
                      <w:szCs w:val="24"/>
                      <w:lang w:eastAsia="en-US"/>
                    </w:rPr>
                    <w:t>КПП 402501001</w:t>
                  </w:r>
                </w:p>
                <w:p w:rsidR="00A7578C" w:rsidRPr="00A7578C" w:rsidRDefault="00A7578C" w:rsidP="00A7578C">
                  <w:pPr>
                    <w:rPr>
                      <w:rFonts w:ascii="Times New Roman" w:eastAsia="Times New Roman" w:hAnsi="Times New Roman" w:cs="Times New Roman"/>
                      <w:sz w:val="24"/>
                      <w:szCs w:val="24"/>
                      <w:lang w:eastAsia="en-US"/>
                    </w:rPr>
                  </w:pPr>
                  <w:r w:rsidRPr="00A7578C">
                    <w:rPr>
                      <w:rFonts w:ascii="Times New Roman" w:eastAsia="Times New Roman" w:hAnsi="Times New Roman" w:cs="Times New Roman"/>
                      <w:sz w:val="24"/>
                      <w:szCs w:val="24"/>
                      <w:lang w:eastAsia="en-US"/>
                    </w:rPr>
                    <w:t>р/счет   40702810322230101414</w:t>
                  </w:r>
                </w:p>
                <w:p w:rsidR="00A7578C" w:rsidRPr="00A7578C" w:rsidRDefault="00A7578C" w:rsidP="00A7578C">
                  <w:pPr>
                    <w:spacing w:line="276" w:lineRule="auto"/>
                    <w:rPr>
                      <w:rFonts w:ascii="Times New Roman" w:eastAsia="Times New Roman" w:hAnsi="Times New Roman" w:cs="Times New Roman"/>
                      <w:sz w:val="24"/>
                      <w:szCs w:val="24"/>
                      <w:lang w:eastAsia="en-US"/>
                    </w:rPr>
                  </w:pPr>
                  <w:r w:rsidRPr="00A7578C">
                    <w:rPr>
                      <w:rFonts w:ascii="Times New Roman" w:eastAsia="Times New Roman" w:hAnsi="Times New Roman" w:cs="Times New Roman"/>
                      <w:sz w:val="24"/>
                      <w:szCs w:val="24"/>
                      <w:lang w:eastAsia="en-US"/>
                    </w:rPr>
                    <w:t>Отделение № 8608 СБ РФ г. Калуга</w:t>
                  </w:r>
                </w:p>
                <w:p w:rsidR="00A7578C" w:rsidRPr="00A7578C" w:rsidRDefault="00A7578C" w:rsidP="00A7578C">
                  <w:pPr>
                    <w:rPr>
                      <w:rFonts w:ascii="Times New Roman" w:eastAsia="Times New Roman" w:hAnsi="Times New Roman" w:cs="Times New Roman"/>
                      <w:sz w:val="24"/>
                      <w:szCs w:val="24"/>
                      <w:lang w:eastAsia="en-US"/>
                    </w:rPr>
                  </w:pPr>
                  <w:r w:rsidRPr="00A7578C">
                    <w:rPr>
                      <w:rFonts w:ascii="Times New Roman" w:eastAsia="Times New Roman" w:hAnsi="Times New Roman" w:cs="Times New Roman"/>
                      <w:sz w:val="24"/>
                      <w:szCs w:val="24"/>
                      <w:lang w:eastAsia="en-US"/>
                    </w:rPr>
                    <w:t xml:space="preserve">к/счет 30101810100000000612 </w:t>
                  </w:r>
                </w:p>
                <w:p w:rsidR="00A7578C" w:rsidRPr="00A7578C" w:rsidRDefault="00A7578C" w:rsidP="00A7578C">
                  <w:pPr>
                    <w:rPr>
                      <w:rFonts w:ascii="Times New Roman" w:eastAsia="Times New Roman" w:hAnsi="Times New Roman" w:cs="Times New Roman"/>
                      <w:sz w:val="24"/>
                      <w:szCs w:val="24"/>
                      <w:lang w:eastAsia="en-US"/>
                    </w:rPr>
                  </w:pPr>
                  <w:proofErr w:type="gramStart"/>
                  <w:r w:rsidRPr="00A7578C">
                    <w:rPr>
                      <w:rFonts w:ascii="Times New Roman" w:eastAsia="Times New Roman" w:hAnsi="Times New Roman" w:cs="Times New Roman"/>
                      <w:sz w:val="24"/>
                      <w:szCs w:val="24"/>
                      <w:lang w:eastAsia="en-US"/>
                    </w:rPr>
                    <w:t>БИК  042908612</w:t>
                  </w:r>
                  <w:proofErr w:type="gramEnd"/>
                </w:p>
                <w:p w:rsidR="00652D5B" w:rsidRDefault="00A7578C">
                  <w:pPr>
                    <w:widowControl w:val="0"/>
                    <w:pBdr>
                      <w:top w:val="nil"/>
                      <w:left w:val="nil"/>
                      <w:bottom w:val="nil"/>
                      <w:right w:val="nil"/>
                      <w:between w:val="nil"/>
                    </w:pBdr>
                    <w:rPr>
                      <w:rFonts w:ascii="Times New Roman" w:eastAsia="Times New Roman" w:hAnsi="Times New Roman" w:cs="Times New Roman"/>
                      <w:color w:val="000000"/>
                      <w:sz w:val="24"/>
                      <w:szCs w:val="24"/>
                    </w:rPr>
                  </w:pPr>
                  <w:r w:rsidRPr="00301477">
                    <w:rPr>
                      <w:rFonts w:ascii="Times New Roman" w:hAnsi="Times New Roman"/>
                      <w:sz w:val="24"/>
                      <w:szCs w:val="24"/>
                    </w:rPr>
                    <w:t>Директор</w:t>
                  </w:r>
                </w:p>
              </w:tc>
            </w:tr>
            <w:tr w:rsidR="00652D5B">
              <w:tc>
                <w:tcPr>
                  <w:tcW w:w="10207" w:type="dxa"/>
                </w:tcPr>
                <w:p w:rsidR="00652D5B" w:rsidRDefault="00E22B59">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________________ </w:t>
                  </w:r>
                  <w:r w:rsidR="00A7578C">
                    <w:rPr>
                      <w:rFonts w:ascii="Times New Roman" w:eastAsia="Times New Roman" w:hAnsi="Times New Roman" w:cs="Times New Roman"/>
                      <w:color w:val="000000"/>
                      <w:sz w:val="24"/>
                      <w:szCs w:val="24"/>
                    </w:rPr>
                    <w:t>Ефимова И.О</w:t>
                  </w:r>
                </w:p>
                <w:p w:rsidR="00652D5B" w:rsidRDefault="00E22B59">
                  <w:pPr>
                    <w:pBdr>
                      <w:top w:val="nil"/>
                      <w:left w:val="nil"/>
                      <w:bottom w:val="nil"/>
                      <w:right w:val="nil"/>
                      <w:between w:val="nil"/>
                    </w:pBdr>
                    <w:rPr>
                      <w:rFonts w:ascii="Times New Roman" w:eastAsia="Times New Roman" w:hAnsi="Times New Roman" w:cs="Times New Roman"/>
                      <w:color w:val="000000"/>
                      <w:sz w:val="16"/>
                      <w:szCs w:val="16"/>
                    </w:rPr>
                  </w:pPr>
                  <w:proofErr w:type="spellStart"/>
                  <w:r>
                    <w:rPr>
                      <w:rFonts w:ascii="Times New Roman" w:eastAsia="Times New Roman" w:hAnsi="Times New Roman" w:cs="Times New Roman"/>
                      <w:color w:val="000000"/>
                      <w:sz w:val="16"/>
                      <w:szCs w:val="16"/>
                    </w:rPr>
                    <w:t>м.п</w:t>
                  </w:r>
                  <w:proofErr w:type="spellEnd"/>
                  <w:r>
                    <w:rPr>
                      <w:rFonts w:ascii="Times New Roman" w:eastAsia="Times New Roman" w:hAnsi="Times New Roman" w:cs="Times New Roman"/>
                      <w:color w:val="000000"/>
                      <w:sz w:val="16"/>
                      <w:szCs w:val="16"/>
                    </w:rPr>
                    <w:t xml:space="preserve">. </w:t>
                  </w:r>
                </w:p>
              </w:tc>
            </w:tr>
          </w:tbl>
          <w:p w:rsidR="00652D5B" w:rsidRDefault="00652D5B">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p>
        </w:tc>
        <w:tc>
          <w:tcPr>
            <w:tcW w:w="4716" w:type="dxa"/>
          </w:tcPr>
          <w:p w:rsidR="00652D5B" w:rsidRDefault="00E22B59">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Собственник:</w:t>
            </w:r>
          </w:p>
          <w:p w:rsidR="00652D5B" w:rsidRDefault="00E22B59">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Зарегистрирован(а):</w:t>
            </w:r>
          </w:p>
          <w:p w:rsidR="00652D5B" w:rsidRDefault="00E22B59">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Обл.________________________________</w:t>
            </w:r>
          </w:p>
          <w:p w:rsidR="00652D5B" w:rsidRDefault="00E22B59">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Город:_</w:t>
            </w:r>
            <w:proofErr w:type="gramEnd"/>
            <w:r>
              <w:rPr>
                <w:rFonts w:ascii="Times New Roman" w:eastAsia="Times New Roman" w:hAnsi="Times New Roman" w:cs="Times New Roman"/>
                <w:color w:val="000000"/>
                <w:sz w:val="24"/>
                <w:szCs w:val="24"/>
              </w:rPr>
              <w:t>_____________________________</w:t>
            </w:r>
          </w:p>
          <w:p w:rsidR="00652D5B" w:rsidRDefault="00E22B59">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ул. (пр.) ______________________________ </w:t>
            </w:r>
          </w:p>
          <w:p w:rsidR="00652D5B" w:rsidRDefault="00E22B59">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дом </w:t>
            </w:r>
            <w:proofErr w:type="gramStart"/>
            <w:r>
              <w:rPr>
                <w:rFonts w:ascii="Times New Roman" w:eastAsia="Times New Roman" w:hAnsi="Times New Roman" w:cs="Times New Roman"/>
                <w:color w:val="000000"/>
                <w:sz w:val="24"/>
                <w:szCs w:val="24"/>
              </w:rPr>
              <w:t>№  _</w:t>
            </w:r>
            <w:proofErr w:type="gramEnd"/>
            <w:r>
              <w:rPr>
                <w:rFonts w:ascii="Times New Roman" w:eastAsia="Times New Roman" w:hAnsi="Times New Roman" w:cs="Times New Roman"/>
                <w:color w:val="000000"/>
                <w:sz w:val="24"/>
                <w:szCs w:val="24"/>
              </w:rPr>
              <w:t>_____________________________</w:t>
            </w:r>
          </w:p>
          <w:p w:rsidR="00652D5B" w:rsidRDefault="00E22B59">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кв. №   _______________________________</w:t>
            </w:r>
          </w:p>
          <w:p w:rsidR="00652D5B" w:rsidRDefault="00E22B59">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индекс_______________</w:t>
            </w:r>
          </w:p>
          <w:p w:rsidR="00652D5B" w:rsidRDefault="00E22B59">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ФИО ________________________________</w:t>
            </w:r>
          </w:p>
          <w:p w:rsidR="00652D5B" w:rsidRDefault="00E22B59">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w:t>
            </w:r>
          </w:p>
          <w:p w:rsidR="00652D5B" w:rsidRDefault="00E22B59">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тел. _________________________________</w:t>
            </w:r>
          </w:p>
          <w:p w:rsidR="00652D5B" w:rsidRDefault="00E22B59">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_________________________________</w:t>
            </w:r>
          </w:p>
          <w:p w:rsidR="00652D5B" w:rsidRDefault="00E22B59">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 ____________________</w:t>
            </w:r>
          </w:p>
          <w:p w:rsidR="00652D5B" w:rsidRDefault="00E22B59">
            <w:pPr>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18"/>
                <w:szCs w:val="18"/>
              </w:rPr>
              <w:t>(</w:t>
            </w:r>
            <w:r>
              <w:rPr>
                <w:rFonts w:ascii="Times New Roman" w:eastAsia="Times New Roman" w:hAnsi="Times New Roman" w:cs="Times New Roman"/>
                <w:i/>
                <w:color w:val="000000"/>
                <w:sz w:val="18"/>
                <w:szCs w:val="18"/>
              </w:rPr>
              <w:t>подпись</w:t>
            </w:r>
            <w:r>
              <w:rPr>
                <w:rFonts w:ascii="Times New Roman" w:eastAsia="Times New Roman" w:hAnsi="Times New Roman" w:cs="Times New Roman"/>
                <w:color w:val="000000"/>
                <w:sz w:val="18"/>
                <w:szCs w:val="18"/>
              </w:rPr>
              <w:t>)         (</w:t>
            </w:r>
            <w:r>
              <w:rPr>
                <w:rFonts w:ascii="Times New Roman" w:eastAsia="Times New Roman" w:hAnsi="Times New Roman" w:cs="Times New Roman"/>
                <w:i/>
                <w:color w:val="000000"/>
                <w:sz w:val="18"/>
                <w:szCs w:val="18"/>
              </w:rPr>
              <w:t>фамилия, инициалы</w:t>
            </w:r>
            <w:r>
              <w:rPr>
                <w:rFonts w:ascii="Times New Roman" w:eastAsia="Times New Roman" w:hAnsi="Times New Roman" w:cs="Times New Roman"/>
                <w:color w:val="000000"/>
                <w:sz w:val="18"/>
                <w:szCs w:val="18"/>
              </w:rPr>
              <w:t>)</w:t>
            </w:r>
          </w:p>
        </w:tc>
      </w:tr>
    </w:tbl>
    <w:p w:rsidR="00652D5B" w:rsidRDefault="00652D5B">
      <w:pPr>
        <w:pBdr>
          <w:top w:val="nil"/>
          <w:left w:val="nil"/>
          <w:bottom w:val="nil"/>
          <w:right w:val="nil"/>
          <w:between w:val="nil"/>
        </w:pBdr>
        <w:tabs>
          <w:tab w:val="center" w:pos="4677"/>
        </w:tabs>
        <w:jc w:val="both"/>
        <w:rPr>
          <w:rFonts w:ascii="Times New Roman" w:eastAsia="Times New Roman" w:hAnsi="Times New Roman" w:cs="Times New Roman"/>
          <w:color w:val="000000"/>
          <w:u w:val="single"/>
        </w:rPr>
      </w:pPr>
    </w:p>
    <w:p w:rsidR="00A7578C" w:rsidRDefault="00A7578C" w:rsidP="00A7578C">
      <w:pPr>
        <w:tabs>
          <w:tab w:val="center" w:pos="4677"/>
        </w:tabs>
        <w:jc w:val="both"/>
        <w:rPr>
          <w:rFonts w:ascii="Times New Roman" w:hAnsi="Times New Roman"/>
          <w:sz w:val="24"/>
          <w:szCs w:val="24"/>
        </w:rPr>
      </w:pPr>
      <w:r>
        <w:rPr>
          <w:rFonts w:ascii="Times New Roman" w:hAnsi="Times New Roman"/>
          <w:u w:val="single"/>
        </w:rPr>
        <w:t xml:space="preserve">Режим работы: </w:t>
      </w:r>
      <w:r>
        <w:rPr>
          <w:rFonts w:ascii="Times New Roman" w:hAnsi="Times New Roman"/>
        </w:rPr>
        <w:t xml:space="preserve">Понедельник – </w:t>
      </w:r>
      <w:proofErr w:type="gramStart"/>
      <w:r>
        <w:rPr>
          <w:rFonts w:ascii="Times New Roman" w:hAnsi="Times New Roman"/>
        </w:rPr>
        <w:t>пятница  с</w:t>
      </w:r>
      <w:proofErr w:type="gramEnd"/>
      <w:r>
        <w:rPr>
          <w:rFonts w:ascii="Times New Roman" w:hAnsi="Times New Roman"/>
        </w:rPr>
        <w:t xml:space="preserve"> 8.00 до 17.00 Перерыв на обед: с 12.00 до 13.00</w:t>
      </w:r>
    </w:p>
    <w:p w:rsidR="00A7578C" w:rsidRDefault="00A7578C" w:rsidP="00A7578C">
      <w:pPr>
        <w:pStyle w:val="ConsNormal"/>
        <w:widowControl/>
        <w:ind w:right="0" w:firstLine="0"/>
        <w:jc w:val="both"/>
        <w:rPr>
          <w:rFonts w:ascii="Times New Roman" w:hAnsi="Times New Roman" w:cs="Times New Roman"/>
          <w:sz w:val="20"/>
          <w:szCs w:val="20"/>
        </w:rPr>
      </w:pPr>
      <w:r>
        <w:rPr>
          <w:rFonts w:ascii="Times New Roman" w:hAnsi="Times New Roman" w:cs="Times New Roman"/>
          <w:sz w:val="20"/>
          <w:szCs w:val="20"/>
        </w:rPr>
        <w:t>Администрация, Бухгалтерия: (484)392-50-60, (484)395-80-89, г. Обнинск, ул. Гагарина, д.5, оф.7</w:t>
      </w:r>
    </w:p>
    <w:p w:rsidR="00652D5B" w:rsidRDefault="00652D5B">
      <w:pPr>
        <w:pBdr>
          <w:top w:val="nil"/>
          <w:left w:val="nil"/>
          <w:bottom w:val="nil"/>
          <w:right w:val="nil"/>
          <w:between w:val="nil"/>
        </w:pBdr>
        <w:jc w:val="right"/>
        <w:rPr>
          <w:rFonts w:ascii="Times New Roman" w:eastAsia="Times New Roman" w:hAnsi="Times New Roman" w:cs="Times New Roman"/>
          <w:color w:val="000000"/>
        </w:rPr>
      </w:pPr>
    </w:p>
    <w:p w:rsidR="00652D5B" w:rsidRDefault="00652D5B">
      <w:pPr>
        <w:pBdr>
          <w:top w:val="nil"/>
          <w:left w:val="nil"/>
          <w:bottom w:val="nil"/>
          <w:right w:val="nil"/>
          <w:between w:val="nil"/>
        </w:pBdr>
        <w:jc w:val="right"/>
        <w:rPr>
          <w:rFonts w:ascii="Times New Roman" w:eastAsia="Times New Roman" w:hAnsi="Times New Roman" w:cs="Times New Roman"/>
          <w:color w:val="000000"/>
        </w:rPr>
      </w:pPr>
    </w:p>
    <w:p w:rsidR="00652D5B" w:rsidRDefault="00652D5B">
      <w:pPr>
        <w:pBdr>
          <w:top w:val="nil"/>
          <w:left w:val="nil"/>
          <w:bottom w:val="nil"/>
          <w:right w:val="nil"/>
          <w:between w:val="nil"/>
        </w:pBdr>
        <w:rPr>
          <w:rFonts w:ascii="Times New Roman" w:eastAsia="Times New Roman" w:hAnsi="Times New Roman" w:cs="Times New Roman"/>
          <w:color w:val="000000"/>
        </w:rPr>
      </w:pPr>
    </w:p>
    <w:p w:rsidR="00652D5B" w:rsidRDefault="00652D5B">
      <w:pPr>
        <w:pBdr>
          <w:top w:val="nil"/>
          <w:left w:val="nil"/>
          <w:bottom w:val="nil"/>
          <w:right w:val="nil"/>
          <w:between w:val="nil"/>
        </w:pBdr>
        <w:rPr>
          <w:rFonts w:ascii="Times New Roman" w:eastAsia="Times New Roman" w:hAnsi="Times New Roman" w:cs="Times New Roman"/>
          <w:color w:val="000000"/>
        </w:rPr>
      </w:pPr>
    </w:p>
    <w:p w:rsidR="00652D5B" w:rsidRDefault="00652D5B">
      <w:pPr>
        <w:pBdr>
          <w:top w:val="nil"/>
          <w:left w:val="nil"/>
          <w:bottom w:val="nil"/>
          <w:right w:val="nil"/>
          <w:between w:val="nil"/>
        </w:pBdr>
        <w:rPr>
          <w:rFonts w:ascii="Times New Roman" w:eastAsia="Times New Roman" w:hAnsi="Times New Roman" w:cs="Times New Roman"/>
          <w:color w:val="000000"/>
        </w:rPr>
      </w:pPr>
    </w:p>
    <w:p w:rsidR="00652D5B" w:rsidRDefault="00652D5B">
      <w:pPr>
        <w:pBdr>
          <w:top w:val="nil"/>
          <w:left w:val="nil"/>
          <w:bottom w:val="nil"/>
          <w:right w:val="nil"/>
          <w:between w:val="nil"/>
        </w:pBdr>
        <w:rPr>
          <w:rFonts w:ascii="Times New Roman" w:eastAsia="Times New Roman" w:hAnsi="Times New Roman" w:cs="Times New Roman"/>
          <w:color w:val="000000"/>
        </w:rPr>
      </w:pPr>
    </w:p>
    <w:p w:rsidR="00652D5B" w:rsidRDefault="00652D5B">
      <w:pPr>
        <w:pBdr>
          <w:top w:val="nil"/>
          <w:left w:val="nil"/>
          <w:bottom w:val="nil"/>
          <w:right w:val="nil"/>
          <w:between w:val="nil"/>
        </w:pBdr>
        <w:rPr>
          <w:rFonts w:ascii="Times New Roman" w:eastAsia="Times New Roman" w:hAnsi="Times New Roman" w:cs="Times New Roman"/>
          <w:color w:val="000000"/>
        </w:rPr>
      </w:pPr>
    </w:p>
    <w:p w:rsidR="00652D5B" w:rsidRDefault="00652D5B">
      <w:pPr>
        <w:pBdr>
          <w:top w:val="nil"/>
          <w:left w:val="nil"/>
          <w:bottom w:val="nil"/>
          <w:right w:val="nil"/>
          <w:between w:val="nil"/>
        </w:pBdr>
        <w:rPr>
          <w:rFonts w:ascii="Times New Roman" w:eastAsia="Times New Roman" w:hAnsi="Times New Roman" w:cs="Times New Roman"/>
          <w:color w:val="000000"/>
        </w:rPr>
      </w:pPr>
    </w:p>
    <w:p w:rsidR="00652D5B" w:rsidRDefault="00652D5B">
      <w:pPr>
        <w:pBdr>
          <w:top w:val="nil"/>
          <w:left w:val="nil"/>
          <w:bottom w:val="nil"/>
          <w:right w:val="nil"/>
          <w:between w:val="nil"/>
        </w:pBdr>
        <w:rPr>
          <w:rFonts w:ascii="Times New Roman" w:eastAsia="Times New Roman" w:hAnsi="Times New Roman" w:cs="Times New Roman"/>
          <w:color w:val="000000"/>
        </w:rPr>
      </w:pPr>
    </w:p>
    <w:p w:rsidR="00652D5B" w:rsidRDefault="00652D5B">
      <w:pPr>
        <w:pBdr>
          <w:top w:val="nil"/>
          <w:left w:val="nil"/>
          <w:bottom w:val="nil"/>
          <w:right w:val="nil"/>
          <w:between w:val="nil"/>
        </w:pBdr>
        <w:rPr>
          <w:rFonts w:ascii="Times New Roman" w:eastAsia="Times New Roman" w:hAnsi="Times New Roman" w:cs="Times New Roman"/>
          <w:color w:val="000000"/>
        </w:rPr>
      </w:pPr>
    </w:p>
    <w:p w:rsidR="008E0ACB" w:rsidRDefault="008E0ACB">
      <w:pPr>
        <w:pBdr>
          <w:top w:val="nil"/>
          <w:left w:val="nil"/>
          <w:bottom w:val="nil"/>
          <w:right w:val="nil"/>
          <w:between w:val="nil"/>
        </w:pBdr>
        <w:rPr>
          <w:rFonts w:ascii="Times New Roman" w:eastAsia="Times New Roman" w:hAnsi="Times New Roman" w:cs="Times New Roman"/>
          <w:color w:val="000000"/>
        </w:rPr>
      </w:pPr>
    </w:p>
    <w:p w:rsidR="00652D5B" w:rsidRDefault="00652D5B" w:rsidP="00A7578C">
      <w:pPr>
        <w:pBdr>
          <w:top w:val="nil"/>
          <w:left w:val="nil"/>
          <w:bottom w:val="nil"/>
          <w:right w:val="nil"/>
          <w:between w:val="nil"/>
        </w:pBdr>
        <w:rPr>
          <w:rFonts w:ascii="Times New Roman" w:eastAsia="Times New Roman" w:hAnsi="Times New Roman" w:cs="Times New Roman"/>
          <w:color w:val="000000"/>
        </w:rPr>
      </w:pPr>
    </w:p>
    <w:p w:rsidR="00652D5B" w:rsidRDefault="00652D5B">
      <w:pPr>
        <w:pBdr>
          <w:top w:val="nil"/>
          <w:left w:val="nil"/>
          <w:bottom w:val="nil"/>
          <w:right w:val="nil"/>
          <w:between w:val="nil"/>
        </w:pBdr>
        <w:jc w:val="right"/>
        <w:rPr>
          <w:rFonts w:ascii="Times New Roman" w:eastAsia="Times New Roman" w:hAnsi="Times New Roman" w:cs="Times New Roman"/>
          <w:color w:val="000000"/>
        </w:rPr>
      </w:pPr>
    </w:p>
    <w:p w:rsidR="00B90DB0" w:rsidRDefault="00B90DB0">
      <w:pPr>
        <w:pBdr>
          <w:top w:val="nil"/>
          <w:left w:val="nil"/>
          <w:bottom w:val="nil"/>
          <w:right w:val="nil"/>
          <w:between w:val="nil"/>
        </w:pBdr>
        <w:jc w:val="right"/>
        <w:rPr>
          <w:rFonts w:ascii="Times New Roman" w:eastAsia="Times New Roman" w:hAnsi="Times New Roman" w:cs="Times New Roman"/>
          <w:color w:val="000000"/>
        </w:rPr>
      </w:pPr>
    </w:p>
    <w:p w:rsidR="00B90DB0" w:rsidRDefault="00B90DB0">
      <w:pPr>
        <w:pBdr>
          <w:top w:val="nil"/>
          <w:left w:val="nil"/>
          <w:bottom w:val="nil"/>
          <w:right w:val="nil"/>
          <w:between w:val="nil"/>
        </w:pBdr>
        <w:jc w:val="right"/>
        <w:rPr>
          <w:rFonts w:ascii="Times New Roman" w:eastAsia="Times New Roman" w:hAnsi="Times New Roman" w:cs="Times New Roman"/>
          <w:color w:val="000000"/>
        </w:rPr>
      </w:pPr>
    </w:p>
    <w:p w:rsidR="00B90DB0" w:rsidRDefault="00B90DB0">
      <w:pPr>
        <w:pBdr>
          <w:top w:val="nil"/>
          <w:left w:val="nil"/>
          <w:bottom w:val="nil"/>
          <w:right w:val="nil"/>
          <w:between w:val="nil"/>
        </w:pBdr>
        <w:jc w:val="right"/>
        <w:rPr>
          <w:rFonts w:ascii="Times New Roman" w:eastAsia="Times New Roman" w:hAnsi="Times New Roman" w:cs="Times New Roman"/>
          <w:color w:val="000000"/>
        </w:rPr>
      </w:pPr>
    </w:p>
    <w:p w:rsidR="00B90DB0" w:rsidRDefault="00B90DB0">
      <w:pPr>
        <w:pBdr>
          <w:top w:val="nil"/>
          <w:left w:val="nil"/>
          <w:bottom w:val="nil"/>
          <w:right w:val="nil"/>
          <w:between w:val="nil"/>
        </w:pBdr>
        <w:jc w:val="right"/>
        <w:rPr>
          <w:rFonts w:ascii="Times New Roman" w:eastAsia="Times New Roman" w:hAnsi="Times New Roman" w:cs="Times New Roman"/>
          <w:color w:val="000000"/>
        </w:rPr>
      </w:pPr>
    </w:p>
    <w:p w:rsidR="00B90DB0" w:rsidRDefault="00B90DB0">
      <w:pPr>
        <w:pBdr>
          <w:top w:val="nil"/>
          <w:left w:val="nil"/>
          <w:bottom w:val="nil"/>
          <w:right w:val="nil"/>
          <w:between w:val="nil"/>
        </w:pBdr>
        <w:jc w:val="right"/>
        <w:rPr>
          <w:rFonts w:ascii="Times New Roman" w:eastAsia="Times New Roman" w:hAnsi="Times New Roman" w:cs="Times New Roman"/>
          <w:color w:val="000000"/>
        </w:rPr>
      </w:pPr>
    </w:p>
    <w:p w:rsidR="00B90DB0" w:rsidRDefault="00B90DB0">
      <w:pPr>
        <w:pBdr>
          <w:top w:val="nil"/>
          <w:left w:val="nil"/>
          <w:bottom w:val="nil"/>
          <w:right w:val="nil"/>
          <w:between w:val="nil"/>
        </w:pBdr>
        <w:jc w:val="right"/>
        <w:rPr>
          <w:rFonts w:ascii="Times New Roman" w:eastAsia="Times New Roman" w:hAnsi="Times New Roman" w:cs="Times New Roman"/>
          <w:color w:val="000000"/>
        </w:rPr>
      </w:pPr>
    </w:p>
    <w:p w:rsidR="00B90DB0" w:rsidRDefault="00B90DB0">
      <w:pPr>
        <w:pBdr>
          <w:top w:val="nil"/>
          <w:left w:val="nil"/>
          <w:bottom w:val="nil"/>
          <w:right w:val="nil"/>
          <w:between w:val="nil"/>
        </w:pBdr>
        <w:jc w:val="right"/>
        <w:rPr>
          <w:rFonts w:ascii="Times New Roman" w:eastAsia="Times New Roman" w:hAnsi="Times New Roman" w:cs="Times New Roman"/>
          <w:color w:val="000000"/>
        </w:rPr>
      </w:pPr>
    </w:p>
    <w:p w:rsidR="00B90DB0" w:rsidRDefault="00B90DB0">
      <w:pPr>
        <w:pBdr>
          <w:top w:val="nil"/>
          <w:left w:val="nil"/>
          <w:bottom w:val="nil"/>
          <w:right w:val="nil"/>
          <w:between w:val="nil"/>
        </w:pBdr>
        <w:jc w:val="right"/>
        <w:rPr>
          <w:rFonts w:ascii="Times New Roman" w:eastAsia="Times New Roman" w:hAnsi="Times New Roman" w:cs="Times New Roman"/>
          <w:color w:val="000000"/>
        </w:rPr>
      </w:pPr>
    </w:p>
    <w:p w:rsidR="00B90DB0" w:rsidRDefault="00B90DB0">
      <w:pPr>
        <w:pBdr>
          <w:top w:val="nil"/>
          <w:left w:val="nil"/>
          <w:bottom w:val="nil"/>
          <w:right w:val="nil"/>
          <w:between w:val="nil"/>
        </w:pBdr>
        <w:jc w:val="right"/>
        <w:rPr>
          <w:rFonts w:ascii="Times New Roman" w:eastAsia="Times New Roman" w:hAnsi="Times New Roman" w:cs="Times New Roman"/>
          <w:color w:val="000000"/>
        </w:rPr>
      </w:pPr>
    </w:p>
    <w:p w:rsidR="00B90DB0" w:rsidRDefault="00B90DB0">
      <w:pPr>
        <w:pBdr>
          <w:top w:val="nil"/>
          <w:left w:val="nil"/>
          <w:bottom w:val="nil"/>
          <w:right w:val="nil"/>
          <w:between w:val="nil"/>
        </w:pBdr>
        <w:jc w:val="right"/>
        <w:rPr>
          <w:rFonts w:ascii="Times New Roman" w:eastAsia="Times New Roman" w:hAnsi="Times New Roman" w:cs="Times New Roman"/>
          <w:color w:val="000000"/>
        </w:rPr>
      </w:pPr>
    </w:p>
    <w:p w:rsidR="00B90DB0" w:rsidRDefault="00B90DB0">
      <w:pPr>
        <w:pBdr>
          <w:top w:val="nil"/>
          <w:left w:val="nil"/>
          <w:bottom w:val="nil"/>
          <w:right w:val="nil"/>
          <w:between w:val="nil"/>
        </w:pBdr>
        <w:jc w:val="right"/>
        <w:rPr>
          <w:rFonts w:ascii="Times New Roman" w:eastAsia="Times New Roman" w:hAnsi="Times New Roman" w:cs="Times New Roman"/>
          <w:color w:val="000000"/>
        </w:rPr>
      </w:pPr>
    </w:p>
    <w:p w:rsidR="00B90DB0" w:rsidRDefault="00B90DB0">
      <w:pPr>
        <w:pBdr>
          <w:top w:val="nil"/>
          <w:left w:val="nil"/>
          <w:bottom w:val="nil"/>
          <w:right w:val="nil"/>
          <w:between w:val="nil"/>
        </w:pBdr>
        <w:jc w:val="right"/>
        <w:rPr>
          <w:rFonts w:ascii="Times New Roman" w:eastAsia="Times New Roman" w:hAnsi="Times New Roman" w:cs="Times New Roman"/>
          <w:color w:val="000000"/>
        </w:rPr>
      </w:pPr>
    </w:p>
    <w:p w:rsidR="00652D5B" w:rsidRDefault="00E22B59">
      <w:pPr>
        <w:pBdr>
          <w:top w:val="nil"/>
          <w:left w:val="nil"/>
          <w:bottom w:val="nil"/>
          <w:right w:val="nil"/>
          <w:between w:val="nil"/>
        </w:pBdr>
        <w:jc w:val="right"/>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Приложение № 1</w:t>
      </w:r>
    </w:p>
    <w:p w:rsidR="00652D5B" w:rsidRDefault="00E22B59">
      <w:pPr>
        <w:pBdr>
          <w:top w:val="nil"/>
          <w:left w:val="nil"/>
          <w:bottom w:val="nil"/>
          <w:right w:val="nil"/>
          <w:between w:val="nil"/>
        </w:pBdr>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                                                                                                   к Договору управления </w:t>
      </w:r>
    </w:p>
    <w:p w:rsidR="00652D5B" w:rsidRDefault="004521FC">
      <w:pPr>
        <w:pBdr>
          <w:top w:val="nil"/>
          <w:left w:val="nil"/>
          <w:bottom w:val="nil"/>
          <w:right w:val="nil"/>
          <w:between w:val="nil"/>
        </w:pBdr>
        <w:ind w:firstLine="3828"/>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многоквартирным </w:t>
      </w:r>
      <w:proofErr w:type="gramStart"/>
      <w:r>
        <w:rPr>
          <w:rFonts w:ascii="Times New Roman" w:eastAsia="Times New Roman" w:hAnsi="Times New Roman" w:cs="Times New Roman"/>
          <w:color w:val="000000"/>
        </w:rPr>
        <w:t>домом</w:t>
      </w:r>
      <w:r w:rsidR="003559F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 </w:t>
      </w:r>
      <w:r w:rsidR="003559F5">
        <w:rPr>
          <w:rFonts w:ascii="Times New Roman" w:eastAsia="Times New Roman" w:hAnsi="Times New Roman" w:cs="Times New Roman"/>
          <w:color w:val="000000"/>
        </w:rPr>
        <w:t>№</w:t>
      </w:r>
      <w:proofErr w:type="gramEnd"/>
      <w:r w:rsidR="003559F5">
        <w:rPr>
          <w:rFonts w:ascii="Times New Roman" w:eastAsia="Times New Roman" w:hAnsi="Times New Roman" w:cs="Times New Roman"/>
          <w:color w:val="000000"/>
        </w:rPr>
        <w:t xml:space="preserve"> </w:t>
      </w:r>
      <w:r w:rsidR="003559F5" w:rsidRPr="003559F5">
        <w:rPr>
          <w:rFonts w:ascii="Times New Roman" w:eastAsia="Times New Roman" w:hAnsi="Times New Roman" w:cs="Times New Roman"/>
          <w:color w:val="000000"/>
        </w:rPr>
        <w:t>Б-15/2023</w:t>
      </w:r>
      <w:r w:rsidR="008E0ACB">
        <w:rPr>
          <w:rFonts w:ascii="Times New Roman" w:eastAsia="Times New Roman" w:hAnsi="Times New Roman" w:cs="Times New Roman"/>
          <w:color w:val="000000"/>
        </w:rPr>
        <w:t xml:space="preserve"> </w:t>
      </w:r>
      <w:r w:rsidR="00E22B59">
        <w:rPr>
          <w:rFonts w:ascii="Times New Roman" w:eastAsia="Times New Roman" w:hAnsi="Times New Roman" w:cs="Times New Roman"/>
          <w:color w:val="000000"/>
        </w:rPr>
        <w:t>от  «</w:t>
      </w:r>
      <w:r>
        <w:rPr>
          <w:rFonts w:ascii="Times New Roman" w:eastAsia="Times New Roman" w:hAnsi="Times New Roman" w:cs="Times New Roman"/>
          <w:color w:val="000000"/>
        </w:rPr>
        <w:t xml:space="preserve">  </w:t>
      </w:r>
      <w:r w:rsidR="00E22B59">
        <w:rPr>
          <w:rFonts w:ascii="Times New Roman" w:eastAsia="Times New Roman" w:hAnsi="Times New Roman" w:cs="Times New Roman"/>
          <w:color w:val="000000"/>
        </w:rPr>
        <w:t xml:space="preserve">» 2022 г  </w:t>
      </w:r>
    </w:p>
    <w:p w:rsidR="003559F5" w:rsidRDefault="003559F5" w:rsidP="003559F5">
      <w:pPr>
        <w:widowControl w:val="0"/>
        <w:pBdr>
          <w:top w:val="nil"/>
          <w:left w:val="nil"/>
          <w:bottom w:val="nil"/>
          <w:right w:val="nil"/>
          <w:between w:val="nil"/>
        </w:pBdr>
        <w:spacing w:before="400"/>
        <w:jc w:val="center"/>
        <w:rPr>
          <w:rFonts w:ascii="Merriweather" w:eastAsia="Merriweather" w:hAnsi="Merriweather" w:cs="Merriweather"/>
          <w:color w:val="000000"/>
          <w:sz w:val="26"/>
          <w:szCs w:val="26"/>
        </w:rPr>
      </w:pPr>
      <w:r>
        <w:rPr>
          <w:rFonts w:ascii="Merriweather" w:eastAsia="Merriweather" w:hAnsi="Merriweather" w:cs="Merriweather"/>
          <w:b/>
          <w:color w:val="000000"/>
          <w:sz w:val="26"/>
          <w:szCs w:val="26"/>
        </w:rPr>
        <w:t>АКТ</w:t>
      </w:r>
    </w:p>
    <w:p w:rsidR="003559F5" w:rsidRDefault="003559F5" w:rsidP="003559F5">
      <w:pPr>
        <w:widowControl w:val="0"/>
        <w:pBdr>
          <w:top w:val="nil"/>
          <w:left w:val="nil"/>
          <w:bottom w:val="nil"/>
          <w:right w:val="nil"/>
          <w:between w:val="nil"/>
        </w:pBdr>
        <w:jc w:val="center"/>
        <w:rPr>
          <w:rFonts w:ascii="Merriweather" w:eastAsia="Merriweather" w:hAnsi="Merriweather" w:cs="Merriweather"/>
          <w:color w:val="000000"/>
          <w:sz w:val="26"/>
          <w:szCs w:val="26"/>
        </w:rPr>
      </w:pPr>
      <w:r>
        <w:rPr>
          <w:rFonts w:ascii="Merriweather" w:eastAsia="Merriweather" w:hAnsi="Merriweather" w:cs="Merriweather"/>
          <w:b/>
          <w:color w:val="000000"/>
          <w:sz w:val="26"/>
          <w:szCs w:val="26"/>
        </w:rPr>
        <w:t>о состоянии общего имущества собственников помещений</w:t>
      </w:r>
      <w:r>
        <w:rPr>
          <w:rFonts w:ascii="Merriweather" w:eastAsia="Merriweather" w:hAnsi="Merriweather" w:cs="Merriweather"/>
          <w:b/>
          <w:color w:val="000000"/>
          <w:sz w:val="26"/>
          <w:szCs w:val="26"/>
        </w:rPr>
        <w:br/>
        <w:t xml:space="preserve">в многоквартирном доме </w:t>
      </w:r>
    </w:p>
    <w:p w:rsidR="003559F5" w:rsidRDefault="003559F5" w:rsidP="003559F5">
      <w:pPr>
        <w:widowControl w:val="0"/>
        <w:pBdr>
          <w:top w:val="nil"/>
          <w:left w:val="nil"/>
          <w:bottom w:val="nil"/>
          <w:right w:val="nil"/>
          <w:between w:val="nil"/>
        </w:pBdr>
        <w:spacing w:before="240"/>
        <w:jc w:val="center"/>
        <w:rPr>
          <w:rFonts w:ascii="Merriweather" w:eastAsia="Merriweather" w:hAnsi="Merriweather" w:cs="Merriweather"/>
          <w:color w:val="000000"/>
          <w:sz w:val="24"/>
          <w:szCs w:val="24"/>
        </w:rPr>
      </w:pPr>
      <w:r>
        <w:rPr>
          <w:rFonts w:ascii="Merriweather" w:eastAsia="Merriweather" w:hAnsi="Merriweather" w:cs="Merriweather"/>
          <w:color w:val="000000"/>
          <w:sz w:val="24"/>
          <w:szCs w:val="24"/>
        </w:rPr>
        <w:t>I. Общие сведения о многоквартирном доме</w:t>
      </w:r>
    </w:p>
    <w:p w:rsidR="003559F5" w:rsidRDefault="003559F5" w:rsidP="003559F5">
      <w:pPr>
        <w:widowControl w:val="0"/>
        <w:pBdr>
          <w:top w:val="nil"/>
          <w:left w:val="nil"/>
          <w:bottom w:val="nil"/>
          <w:right w:val="nil"/>
          <w:between w:val="nil"/>
        </w:pBdr>
        <w:spacing w:before="240"/>
        <w:ind w:firstLine="567"/>
        <w:rPr>
          <w:rFonts w:ascii="Merriweather" w:eastAsia="Merriweather" w:hAnsi="Merriweather" w:cs="Merriweather"/>
          <w:color w:val="000000"/>
          <w:sz w:val="24"/>
          <w:szCs w:val="24"/>
        </w:rPr>
      </w:pPr>
      <w:r>
        <w:rPr>
          <w:rFonts w:ascii="Merriweather" w:eastAsia="Merriweather" w:hAnsi="Merriweather" w:cs="Merriweather"/>
          <w:color w:val="000000"/>
          <w:sz w:val="24"/>
          <w:szCs w:val="24"/>
        </w:rPr>
        <w:t xml:space="preserve">1. Адрес многоквартирного </w:t>
      </w:r>
      <w:proofErr w:type="gramStart"/>
      <w:r>
        <w:rPr>
          <w:rFonts w:ascii="Merriweather" w:eastAsia="Merriweather" w:hAnsi="Merriweather" w:cs="Merriweather"/>
          <w:color w:val="000000"/>
          <w:sz w:val="24"/>
          <w:szCs w:val="24"/>
        </w:rPr>
        <w:t>дома  ул.</w:t>
      </w:r>
      <w:proofErr w:type="gramEnd"/>
      <w:r>
        <w:rPr>
          <w:rFonts w:ascii="Merriweather" w:eastAsia="Merriweather" w:hAnsi="Merriweather" w:cs="Merriweather"/>
          <w:color w:val="000000"/>
          <w:sz w:val="24"/>
          <w:szCs w:val="24"/>
        </w:rPr>
        <w:t xml:space="preserve"> </w:t>
      </w:r>
      <w:proofErr w:type="spellStart"/>
      <w:r>
        <w:rPr>
          <w:rFonts w:ascii="Merriweather" w:eastAsia="Merriweather" w:hAnsi="Merriweather" w:cs="Merriweather"/>
          <w:color w:val="000000"/>
          <w:sz w:val="24"/>
          <w:szCs w:val="24"/>
        </w:rPr>
        <w:t>Белкинская</w:t>
      </w:r>
      <w:proofErr w:type="spellEnd"/>
      <w:r>
        <w:rPr>
          <w:rFonts w:ascii="Merriweather" w:eastAsia="Merriweather" w:hAnsi="Merriweather" w:cs="Merriweather"/>
          <w:color w:val="000000"/>
          <w:sz w:val="24"/>
          <w:szCs w:val="24"/>
        </w:rPr>
        <w:t xml:space="preserve"> д.15</w:t>
      </w:r>
    </w:p>
    <w:p w:rsidR="003559F5" w:rsidRDefault="003559F5" w:rsidP="003559F5">
      <w:pPr>
        <w:widowControl w:val="0"/>
        <w:pBdr>
          <w:top w:val="single" w:sz="4" w:space="0" w:color="000000"/>
          <w:left w:val="nil"/>
          <w:bottom w:val="nil"/>
          <w:right w:val="nil"/>
          <w:between w:val="nil"/>
        </w:pBdr>
        <w:ind w:left="4054"/>
        <w:rPr>
          <w:rFonts w:ascii="Merriweather" w:eastAsia="Merriweather" w:hAnsi="Merriweather" w:cs="Merriweather"/>
          <w:color w:val="000000"/>
          <w:sz w:val="2"/>
          <w:szCs w:val="2"/>
        </w:rPr>
      </w:pPr>
    </w:p>
    <w:p w:rsidR="003559F5" w:rsidRDefault="003559F5" w:rsidP="003559F5">
      <w:pPr>
        <w:widowControl w:val="0"/>
        <w:pBdr>
          <w:top w:val="nil"/>
          <w:left w:val="nil"/>
          <w:bottom w:val="nil"/>
          <w:right w:val="nil"/>
          <w:between w:val="nil"/>
        </w:pBdr>
        <w:ind w:firstLine="567"/>
        <w:rPr>
          <w:rFonts w:ascii="Merriweather" w:eastAsia="Merriweather" w:hAnsi="Merriweather" w:cs="Merriweather"/>
          <w:color w:val="000000"/>
          <w:sz w:val="24"/>
          <w:szCs w:val="24"/>
        </w:rPr>
      </w:pPr>
      <w:r>
        <w:rPr>
          <w:rFonts w:ascii="Merriweather" w:eastAsia="Merriweather" w:hAnsi="Merriweather" w:cs="Merriweather"/>
          <w:color w:val="000000"/>
          <w:sz w:val="24"/>
          <w:szCs w:val="24"/>
        </w:rPr>
        <w:t xml:space="preserve">2. Кадастровый номер многоквартирного дома (при его наличии)  </w:t>
      </w:r>
    </w:p>
    <w:p w:rsidR="003559F5" w:rsidRDefault="003559F5" w:rsidP="003559F5">
      <w:pPr>
        <w:widowControl w:val="0"/>
        <w:pBdr>
          <w:top w:val="single" w:sz="4" w:space="1" w:color="000000"/>
          <w:left w:val="nil"/>
          <w:bottom w:val="nil"/>
          <w:right w:val="nil"/>
          <w:between w:val="nil"/>
        </w:pBdr>
        <w:ind w:left="567"/>
        <w:rPr>
          <w:rFonts w:ascii="Merriweather" w:eastAsia="Merriweather" w:hAnsi="Merriweather" w:cs="Merriweather"/>
          <w:color w:val="000000"/>
          <w:sz w:val="2"/>
          <w:szCs w:val="2"/>
        </w:rPr>
      </w:pPr>
    </w:p>
    <w:p w:rsidR="003559F5" w:rsidRDefault="003559F5" w:rsidP="003559F5">
      <w:pPr>
        <w:widowControl w:val="0"/>
        <w:pBdr>
          <w:top w:val="nil"/>
          <w:left w:val="nil"/>
          <w:bottom w:val="nil"/>
          <w:right w:val="nil"/>
          <w:between w:val="nil"/>
        </w:pBdr>
        <w:ind w:firstLine="567"/>
        <w:rPr>
          <w:rFonts w:ascii="Merriweather" w:eastAsia="Merriweather" w:hAnsi="Merriweather" w:cs="Merriweather"/>
          <w:color w:val="000000"/>
          <w:sz w:val="24"/>
          <w:szCs w:val="24"/>
        </w:rPr>
      </w:pPr>
      <w:r>
        <w:rPr>
          <w:rFonts w:ascii="Merriweather" w:eastAsia="Merriweather" w:hAnsi="Merriweather" w:cs="Merriweather"/>
          <w:color w:val="000000"/>
          <w:sz w:val="24"/>
          <w:szCs w:val="24"/>
        </w:rPr>
        <w:t xml:space="preserve">3. Серия, тип </w:t>
      </w:r>
      <w:proofErr w:type="gramStart"/>
      <w:r>
        <w:rPr>
          <w:rFonts w:ascii="Merriweather" w:eastAsia="Merriweather" w:hAnsi="Merriweather" w:cs="Merriweather"/>
          <w:color w:val="000000"/>
          <w:sz w:val="24"/>
          <w:szCs w:val="24"/>
        </w:rPr>
        <w:t>постройки  индивидуальный</w:t>
      </w:r>
      <w:proofErr w:type="gramEnd"/>
    </w:p>
    <w:p w:rsidR="003559F5" w:rsidRDefault="003559F5" w:rsidP="003559F5">
      <w:pPr>
        <w:widowControl w:val="0"/>
        <w:pBdr>
          <w:top w:val="single" w:sz="4" w:space="1" w:color="000000"/>
          <w:left w:val="nil"/>
          <w:bottom w:val="nil"/>
          <w:right w:val="nil"/>
          <w:between w:val="nil"/>
        </w:pBdr>
        <w:ind w:left="3175"/>
        <w:rPr>
          <w:rFonts w:ascii="Merriweather" w:eastAsia="Merriweather" w:hAnsi="Merriweather" w:cs="Merriweather"/>
          <w:color w:val="000000"/>
          <w:sz w:val="2"/>
          <w:szCs w:val="2"/>
        </w:rPr>
      </w:pPr>
    </w:p>
    <w:p w:rsidR="003559F5" w:rsidRDefault="003559F5" w:rsidP="003559F5">
      <w:pPr>
        <w:widowControl w:val="0"/>
        <w:pBdr>
          <w:top w:val="nil"/>
          <w:left w:val="nil"/>
          <w:bottom w:val="nil"/>
          <w:right w:val="nil"/>
          <w:between w:val="nil"/>
        </w:pBdr>
        <w:ind w:firstLine="567"/>
        <w:rPr>
          <w:rFonts w:ascii="Merriweather" w:eastAsia="Merriweather" w:hAnsi="Merriweather" w:cs="Merriweather"/>
          <w:color w:val="000000"/>
          <w:sz w:val="24"/>
          <w:szCs w:val="24"/>
        </w:rPr>
      </w:pPr>
      <w:r>
        <w:rPr>
          <w:rFonts w:ascii="Merriweather" w:eastAsia="Merriweather" w:hAnsi="Merriweather" w:cs="Merriweather"/>
          <w:color w:val="000000"/>
          <w:sz w:val="24"/>
          <w:szCs w:val="24"/>
        </w:rPr>
        <w:t xml:space="preserve">4. Год постройки       2001            </w:t>
      </w:r>
    </w:p>
    <w:p w:rsidR="003559F5" w:rsidRDefault="003559F5" w:rsidP="003559F5">
      <w:pPr>
        <w:widowControl w:val="0"/>
        <w:pBdr>
          <w:top w:val="single" w:sz="4" w:space="1" w:color="000000"/>
          <w:left w:val="nil"/>
          <w:bottom w:val="nil"/>
          <w:right w:val="nil"/>
          <w:between w:val="nil"/>
        </w:pBdr>
        <w:ind w:left="2438"/>
        <w:rPr>
          <w:rFonts w:ascii="Merriweather" w:eastAsia="Merriweather" w:hAnsi="Merriweather" w:cs="Merriweather"/>
          <w:color w:val="000000"/>
          <w:sz w:val="2"/>
          <w:szCs w:val="2"/>
        </w:rPr>
      </w:pPr>
    </w:p>
    <w:p w:rsidR="003559F5" w:rsidRDefault="003559F5" w:rsidP="003559F5">
      <w:pPr>
        <w:widowControl w:val="0"/>
        <w:pBdr>
          <w:top w:val="nil"/>
          <w:left w:val="nil"/>
          <w:bottom w:val="nil"/>
          <w:right w:val="nil"/>
          <w:between w:val="nil"/>
        </w:pBdr>
        <w:ind w:firstLine="567"/>
        <w:rPr>
          <w:rFonts w:ascii="Merriweather" w:eastAsia="Merriweather" w:hAnsi="Merriweather" w:cs="Merriweather"/>
          <w:color w:val="000000"/>
          <w:sz w:val="24"/>
          <w:szCs w:val="24"/>
        </w:rPr>
      </w:pPr>
      <w:r>
        <w:rPr>
          <w:rFonts w:ascii="Merriweather" w:eastAsia="Merriweather" w:hAnsi="Merriweather" w:cs="Merriweather"/>
          <w:color w:val="000000"/>
          <w:sz w:val="24"/>
          <w:szCs w:val="24"/>
        </w:rPr>
        <w:t xml:space="preserve">5. Степень износа по данным государственного технического учета  </w:t>
      </w:r>
    </w:p>
    <w:p w:rsidR="003559F5" w:rsidRDefault="003559F5" w:rsidP="003559F5">
      <w:pPr>
        <w:widowControl w:val="0"/>
        <w:pBdr>
          <w:top w:val="single" w:sz="4" w:space="1" w:color="000000"/>
          <w:left w:val="nil"/>
          <w:bottom w:val="nil"/>
          <w:right w:val="nil"/>
          <w:between w:val="nil"/>
        </w:pBdr>
        <w:ind w:left="7598"/>
        <w:rPr>
          <w:rFonts w:ascii="Merriweather" w:eastAsia="Merriweather" w:hAnsi="Merriweather" w:cs="Merriweather"/>
          <w:color w:val="000000"/>
          <w:sz w:val="2"/>
          <w:szCs w:val="2"/>
        </w:rPr>
      </w:pPr>
    </w:p>
    <w:p w:rsidR="003559F5" w:rsidRDefault="003559F5" w:rsidP="003559F5">
      <w:pPr>
        <w:widowControl w:val="0"/>
        <w:pBdr>
          <w:top w:val="nil"/>
          <w:left w:val="nil"/>
          <w:bottom w:val="nil"/>
          <w:right w:val="nil"/>
          <w:between w:val="nil"/>
        </w:pBdr>
        <w:ind w:firstLine="567"/>
        <w:rPr>
          <w:rFonts w:ascii="Merriweather" w:eastAsia="Merriweather" w:hAnsi="Merriweather" w:cs="Merriweather"/>
          <w:color w:val="000000"/>
          <w:sz w:val="24"/>
          <w:szCs w:val="24"/>
        </w:rPr>
      </w:pPr>
      <w:r>
        <w:rPr>
          <w:rFonts w:ascii="Merriweather" w:eastAsia="Merriweather" w:hAnsi="Merriweather" w:cs="Merriweather"/>
          <w:color w:val="000000"/>
          <w:sz w:val="24"/>
          <w:szCs w:val="24"/>
        </w:rPr>
        <w:t xml:space="preserve">6. Степень фактического износа  </w:t>
      </w:r>
    </w:p>
    <w:p w:rsidR="003559F5" w:rsidRDefault="003559F5" w:rsidP="003559F5">
      <w:pPr>
        <w:widowControl w:val="0"/>
        <w:pBdr>
          <w:top w:val="single" w:sz="4" w:space="1" w:color="000000"/>
          <w:left w:val="nil"/>
          <w:bottom w:val="nil"/>
          <w:right w:val="nil"/>
          <w:between w:val="nil"/>
        </w:pBdr>
        <w:ind w:left="3969"/>
        <w:rPr>
          <w:rFonts w:ascii="Merriweather" w:eastAsia="Merriweather" w:hAnsi="Merriweather" w:cs="Merriweather"/>
          <w:color w:val="000000"/>
          <w:sz w:val="2"/>
          <w:szCs w:val="2"/>
        </w:rPr>
      </w:pPr>
    </w:p>
    <w:p w:rsidR="003559F5" w:rsidRDefault="003559F5" w:rsidP="003559F5">
      <w:pPr>
        <w:widowControl w:val="0"/>
        <w:pBdr>
          <w:top w:val="nil"/>
          <w:left w:val="nil"/>
          <w:bottom w:val="nil"/>
          <w:right w:val="nil"/>
          <w:between w:val="nil"/>
        </w:pBdr>
        <w:ind w:firstLine="567"/>
        <w:rPr>
          <w:rFonts w:ascii="Merriweather" w:eastAsia="Merriweather" w:hAnsi="Merriweather" w:cs="Merriweather"/>
          <w:color w:val="000000"/>
          <w:sz w:val="24"/>
          <w:szCs w:val="24"/>
        </w:rPr>
      </w:pPr>
      <w:r>
        <w:rPr>
          <w:rFonts w:ascii="Merriweather" w:eastAsia="Merriweather" w:hAnsi="Merriweather" w:cs="Merriweather"/>
          <w:color w:val="000000"/>
          <w:sz w:val="24"/>
          <w:szCs w:val="24"/>
        </w:rPr>
        <w:t xml:space="preserve">7. Год последнего капитального ремонта  </w:t>
      </w:r>
    </w:p>
    <w:p w:rsidR="003559F5" w:rsidRDefault="003559F5" w:rsidP="003559F5">
      <w:pPr>
        <w:widowControl w:val="0"/>
        <w:pBdr>
          <w:top w:val="single" w:sz="4" w:space="1" w:color="000000"/>
          <w:left w:val="nil"/>
          <w:bottom w:val="nil"/>
          <w:right w:val="nil"/>
          <w:between w:val="nil"/>
        </w:pBdr>
        <w:ind w:left="4865"/>
        <w:rPr>
          <w:rFonts w:ascii="Merriweather" w:eastAsia="Merriweather" w:hAnsi="Merriweather" w:cs="Merriweather"/>
          <w:color w:val="000000"/>
          <w:sz w:val="2"/>
          <w:szCs w:val="2"/>
        </w:rPr>
      </w:pPr>
    </w:p>
    <w:p w:rsidR="003559F5" w:rsidRDefault="003559F5" w:rsidP="003559F5">
      <w:pPr>
        <w:widowControl w:val="0"/>
        <w:pBdr>
          <w:top w:val="nil"/>
          <w:left w:val="nil"/>
          <w:bottom w:val="nil"/>
          <w:right w:val="nil"/>
          <w:between w:val="nil"/>
        </w:pBdr>
        <w:ind w:firstLine="567"/>
        <w:jc w:val="both"/>
        <w:rPr>
          <w:rFonts w:ascii="Merriweather" w:eastAsia="Merriweather" w:hAnsi="Merriweather" w:cs="Merriweather"/>
          <w:color w:val="000000"/>
          <w:sz w:val="24"/>
          <w:szCs w:val="24"/>
        </w:rPr>
      </w:pPr>
      <w:r>
        <w:rPr>
          <w:rFonts w:ascii="Merriweather" w:eastAsia="Merriweather" w:hAnsi="Merriweather" w:cs="Merriweather"/>
          <w:color w:val="000000"/>
          <w:sz w:val="24"/>
          <w:szCs w:val="24"/>
        </w:rPr>
        <w:t xml:space="preserve">8. Реквизиты правового акта о признании многоквартирного дома аварийным и подлежащим сносу  </w:t>
      </w:r>
    </w:p>
    <w:p w:rsidR="003559F5" w:rsidRDefault="003559F5" w:rsidP="003559F5">
      <w:pPr>
        <w:widowControl w:val="0"/>
        <w:pBdr>
          <w:top w:val="single" w:sz="4" w:space="1" w:color="000000"/>
          <w:left w:val="nil"/>
          <w:bottom w:val="nil"/>
          <w:right w:val="nil"/>
          <w:between w:val="nil"/>
        </w:pBdr>
        <w:ind w:left="709"/>
        <w:rPr>
          <w:rFonts w:ascii="Merriweather" w:eastAsia="Merriweather" w:hAnsi="Merriweather" w:cs="Merriweather"/>
          <w:color w:val="000000"/>
          <w:sz w:val="2"/>
          <w:szCs w:val="2"/>
        </w:rPr>
      </w:pPr>
    </w:p>
    <w:p w:rsidR="003559F5" w:rsidRDefault="003559F5" w:rsidP="003559F5">
      <w:pPr>
        <w:widowControl w:val="0"/>
        <w:pBdr>
          <w:top w:val="nil"/>
          <w:left w:val="nil"/>
          <w:bottom w:val="nil"/>
          <w:right w:val="nil"/>
          <w:between w:val="nil"/>
        </w:pBdr>
        <w:ind w:firstLine="567"/>
        <w:rPr>
          <w:rFonts w:ascii="Merriweather" w:eastAsia="Merriweather" w:hAnsi="Merriweather" w:cs="Merriweather"/>
          <w:color w:val="000000"/>
          <w:sz w:val="24"/>
          <w:szCs w:val="24"/>
        </w:rPr>
      </w:pPr>
      <w:r>
        <w:rPr>
          <w:rFonts w:ascii="Merriweather" w:eastAsia="Merriweather" w:hAnsi="Merriweather" w:cs="Merriweather"/>
          <w:color w:val="000000"/>
          <w:sz w:val="24"/>
          <w:szCs w:val="24"/>
        </w:rPr>
        <w:t>9. Количество этажей     5</w:t>
      </w:r>
    </w:p>
    <w:p w:rsidR="003559F5" w:rsidRDefault="003559F5" w:rsidP="003559F5">
      <w:pPr>
        <w:widowControl w:val="0"/>
        <w:pBdr>
          <w:top w:val="single" w:sz="4" w:space="1" w:color="000000"/>
          <w:left w:val="nil"/>
          <w:bottom w:val="nil"/>
          <w:right w:val="nil"/>
          <w:between w:val="nil"/>
        </w:pBdr>
        <w:ind w:left="2920"/>
        <w:rPr>
          <w:rFonts w:ascii="Merriweather" w:eastAsia="Merriweather" w:hAnsi="Merriweather" w:cs="Merriweather"/>
          <w:color w:val="000000"/>
          <w:sz w:val="2"/>
          <w:szCs w:val="2"/>
        </w:rPr>
      </w:pPr>
    </w:p>
    <w:p w:rsidR="003559F5" w:rsidRDefault="003559F5" w:rsidP="003559F5">
      <w:pPr>
        <w:widowControl w:val="0"/>
        <w:pBdr>
          <w:top w:val="nil"/>
          <w:left w:val="nil"/>
          <w:bottom w:val="nil"/>
          <w:right w:val="nil"/>
          <w:between w:val="nil"/>
        </w:pBdr>
        <w:ind w:firstLine="567"/>
        <w:rPr>
          <w:rFonts w:ascii="Merriweather" w:eastAsia="Merriweather" w:hAnsi="Merriweather" w:cs="Merriweather"/>
          <w:color w:val="000000"/>
          <w:sz w:val="24"/>
          <w:szCs w:val="24"/>
        </w:rPr>
      </w:pPr>
      <w:r>
        <w:rPr>
          <w:rFonts w:ascii="Merriweather" w:eastAsia="Merriweather" w:hAnsi="Merriweather" w:cs="Merriweather"/>
          <w:color w:val="000000"/>
          <w:sz w:val="24"/>
          <w:szCs w:val="24"/>
        </w:rPr>
        <w:t xml:space="preserve">10. Наличие подвала    -   имеется   </w:t>
      </w:r>
    </w:p>
    <w:p w:rsidR="003559F5" w:rsidRDefault="003559F5" w:rsidP="003559F5">
      <w:pPr>
        <w:widowControl w:val="0"/>
        <w:pBdr>
          <w:top w:val="single" w:sz="4" w:space="1" w:color="000000"/>
          <w:left w:val="nil"/>
          <w:bottom w:val="nil"/>
          <w:right w:val="nil"/>
          <w:between w:val="nil"/>
        </w:pBdr>
        <w:ind w:left="2835"/>
        <w:rPr>
          <w:rFonts w:ascii="Merriweather" w:eastAsia="Merriweather" w:hAnsi="Merriweather" w:cs="Merriweather"/>
          <w:color w:val="000000"/>
          <w:sz w:val="2"/>
          <w:szCs w:val="2"/>
        </w:rPr>
      </w:pPr>
    </w:p>
    <w:p w:rsidR="003559F5" w:rsidRDefault="003559F5" w:rsidP="003559F5">
      <w:pPr>
        <w:widowControl w:val="0"/>
        <w:pBdr>
          <w:top w:val="nil"/>
          <w:left w:val="nil"/>
          <w:bottom w:val="nil"/>
          <w:right w:val="nil"/>
          <w:between w:val="nil"/>
        </w:pBdr>
        <w:ind w:firstLine="567"/>
        <w:rPr>
          <w:rFonts w:ascii="Merriweather" w:eastAsia="Merriweather" w:hAnsi="Merriweather" w:cs="Merriweather"/>
          <w:color w:val="000000"/>
          <w:sz w:val="24"/>
          <w:szCs w:val="24"/>
        </w:rPr>
      </w:pPr>
      <w:r>
        <w:rPr>
          <w:rFonts w:ascii="Merriweather" w:eastAsia="Merriweather" w:hAnsi="Merriweather" w:cs="Merriweather"/>
          <w:color w:val="000000"/>
          <w:sz w:val="24"/>
          <w:szCs w:val="24"/>
        </w:rPr>
        <w:t xml:space="preserve">11. Наличие цокольного этажа     - </w:t>
      </w:r>
    </w:p>
    <w:p w:rsidR="003559F5" w:rsidRDefault="003559F5" w:rsidP="003559F5">
      <w:pPr>
        <w:widowControl w:val="0"/>
        <w:pBdr>
          <w:top w:val="single" w:sz="4" w:space="2" w:color="000000"/>
          <w:left w:val="nil"/>
          <w:bottom w:val="nil"/>
          <w:right w:val="nil"/>
          <w:between w:val="nil"/>
        </w:pBdr>
        <w:ind w:left="3828"/>
        <w:rPr>
          <w:rFonts w:ascii="Merriweather" w:eastAsia="Merriweather" w:hAnsi="Merriweather" w:cs="Merriweather"/>
          <w:color w:val="000000"/>
          <w:sz w:val="2"/>
          <w:szCs w:val="2"/>
        </w:rPr>
      </w:pPr>
    </w:p>
    <w:p w:rsidR="003559F5" w:rsidRDefault="003559F5" w:rsidP="003559F5">
      <w:pPr>
        <w:widowControl w:val="0"/>
        <w:pBdr>
          <w:top w:val="nil"/>
          <w:left w:val="nil"/>
          <w:bottom w:val="nil"/>
          <w:right w:val="nil"/>
          <w:between w:val="nil"/>
        </w:pBdr>
        <w:ind w:firstLine="567"/>
        <w:rPr>
          <w:rFonts w:ascii="Merriweather" w:eastAsia="Merriweather" w:hAnsi="Merriweather" w:cs="Merriweather"/>
          <w:color w:val="000000"/>
          <w:sz w:val="24"/>
          <w:szCs w:val="24"/>
        </w:rPr>
      </w:pPr>
      <w:r>
        <w:rPr>
          <w:rFonts w:ascii="Merriweather" w:eastAsia="Merriweather" w:hAnsi="Merriweather" w:cs="Merriweather"/>
          <w:color w:val="000000"/>
          <w:sz w:val="24"/>
          <w:szCs w:val="24"/>
        </w:rPr>
        <w:t>12. Наличие мансарды     -</w:t>
      </w:r>
    </w:p>
    <w:p w:rsidR="003559F5" w:rsidRDefault="003559F5" w:rsidP="003559F5">
      <w:pPr>
        <w:widowControl w:val="0"/>
        <w:pBdr>
          <w:top w:val="single" w:sz="4" w:space="1" w:color="000000"/>
          <w:left w:val="nil"/>
          <w:bottom w:val="nil"/>
          <w:right w:val="nil"/>
          <w:between w:val="nil"/>
        </w:pBdr>
        <w:ind w:left="3005"/>
        <w:rPr>
          <w:rFonts w:ascii="Merriweather" w:eastAsia="Merriweather" w:hAnsi="Merriweather" w:cs="Merriweather"/>
          <w:color w:val="000000"/>
          <w:sz w:val="2"/>
          <w:szCs w:val="2"/>
        </w:rPr>
      </w:pPr>
    </w:p>
    <w:p w:rsidR="003559F5" w:rsidRDefault="003559F5" w:rsidP="003559F5">
      <w:pPr>
        <w:widowControl w:val="0"/>
        <w:pBdr>
          <w:top w:val="nil"/>
          <w:left w:val="nil"/>
          <w:bottom w:val="nil"/>
          <w:right w:val="nil"/>
          <w:between w:val="nil"/>
        </w:pBdr>
        <w:ind w:firstLine="567"/>
        <w:rPr>
          <w:rFonts w:ascii="Merriweather" w:eastAsia="Merriweather" w:hAnsi="Merriweather" w:cs="Merriweather"/>
          <w:color w:val="000000"/>
          <w:sz w:val="24"/>
          <w:szCs w:val="24"/>
        </w:rPr>
      </w:pPr>
      <w:r>
        <w:rPr>
          <w:rFonts w:ascii="Merriweather" w:eastAsia="Merriweather" w:hAnsi="Merriweather" w:cs="Merriweather"/>
          <w:color w:val="000000"/>
          <w:sz w:val="24"/>
          <w:szCs w:val="24"/>
        </w:rPr>
        <w:t>13. Наличие мезонина     -</w:t>
      </w:r>
    </w:p>
    <w:p w:rsidR="003559F5" w:rsidRDefault="003559F5" w:rsidP="003559F5">
      <w:pPr>
        <w:widowControl w:val="0"/>
        <w:pBdr>
          <w:top w:val="single" w:sz="4" w:space="1" w:color="000000"/>
          <w:left w:val="nil"/>
          <w:bottom w:val="nil"/>
          <w:right w:val="nil"/>
          <w:between w:val="nil"/>
        </w:pBdr>
        <w:ind w:left="2977"/>
        <w:rPr>
          <w:rFonts w:ascii="Merriweather" w:eastAsia="Merriweather" w:hAnsi="Merriweather" w:cs="Merriweather"/>
          <w:color w:val="000000"/>
          <w:sz w:val="2"/>
          <w:szCs w:val="2"/>
        </w:rPr>
      </w:pPr>
    </w:p>
    <w:p w:rsidR="003559F5" w:rsidRDefault="003559F5" w:rsidP="003559F5">
      <w:pPr>
        <w:widowControl w:val="0"/>
        <w:pBdr>
          <w:top w:val="nil"/>
          <w:left w:val="nil"/>
          <w:bottom w:val="nil"/>
          <w:right w:val="nil"/>
          <w:between w:val="nil"/>
        </w:pBdr>
        <w:ind w:firstLine="567"/>
        <w:rPr>
          <w:rFonts w:ascii="Merriweather" w:eastAsia="Merriweather" w:hAnsi="Merriweather" w:cs="Merriweather"/>
          <w:color w:val="000000"/>
          <w:sz w:val="24"/>
          <w:szCs w:val="24"/>
        </w:rPr>
      </w:pPr>
      <w:r>
        <w:rPr>
          <w:rFonts w:ascii="Merriweather" w:eastAsia="Merriweather" w:hAnsi="Merriweather" w:cs="Merriweather"/>
          <w:color w:val="000000"/>
          <w:sz w:val="24"/>
          <w:szCs w:val="24"/>
        </w:rPr>
        <w:t xml:space="preserve">14. Количество квартир   27            </w:t>
      </w:r>
    </w:p>
    <w:p w:rsidR="003559F5" w:rsidRDefault="003559F5" w:rsidP="003559F5">
      <w:pPr>
        <w:widowControl w:val="0"/>
        <w:pBdr>
          <w:top w:val="single" w:sz="4" w:space="1" w:color="000000"/>
          <w:left w:val="nil"/>
          <w:bottom w:val="nil"/>
          <w:right w:val="nil"/>
          <w:between w:val="nil"/>
        </w:pBdr>
        <w:ind w:left="3119"/>
        <w:rPr>
          <w:rFonts w:ascii="Merriweather" w:eastAsia="Merriweather" w:hAnsi="Merriweather" w:cs="Merriweather"/>
          <w:color w:val="000000"/>
          <w:sz w:val="2"/>
          <w:szCs w:val="2"/>
        </w:rPr>
      </w:pPr>
    </w:p>
    <w:p w:rsidR="003559F5" w:rsidRDefault="003559F5" w:rsidP="003559F5">
      <w:pPr>
        <w:widowControl w:val="0"/>
        <w:pBdr>
          <w:top w:val="nil"/>
          <w:left w:val="nil"/>
          <w:bottom w:val="nil"/>
          <w:right w:val="nil"/>
          <w:between w:val="nil"/>
        </w:pBdr>
        <w:ind w:firstLine="567"/>
        <w:jc w:val="both"/>
        <w:rPr>
          <w:rFonts w:ascii="Merriweather" w:eastAsia="Merriweather" w:hAnsi="Merriweather" w:cs="Merriweather"/>
          <w:color w:val="000000"/>
          <w:sz w:val="2"/>
          <w:szCs w:val="2"/>
        </w:rPr>
      </w:pPr>
      <w:r>
        <w:rPr>
          <w:rFonts w:ascii="Merriweather" w:eastAsia="Merriweather" w:hAnsi="Merriweather" w:cs="Merriweather"/>
          <w:color w:val="000000"/>
          <w:sz w:val="24"/>
          <w:szCs w:val="24"/>
        </w:rPr>
        <w:t>15. Количество нежилых помещений, не входящих в состав общего имущества</w:t>
      </w:r>
      <w:r>
        <w:rPr>
          <w:rFonts w:ascii="Merriweather" w:eastAsia="Merriweather" w:hAnsi="Merriweather" w:cs="Merriweather"/>
          <w:color w:val="000000"/>
          <w:sz w:val="24"/>
          <w:szCs w:val="24"/>
        </w:rPr>
        <w:br/>
      </w:r>
    </w:p>
    <w:p w:rsidR="003559F5" w:rsidRDefault="003559F5" w:rsidP="003559F5">
      <w:pPr>
        <w:widowControl w:val="0"/>
        <w:pBdr>
          <w:top w:val="nil"/>
          <w:left w:val="nil"/>
          <w:bottom w:val="nil"/>
          <w:right w:val="nil"/>
          <w:between w:val="nil"/>
        </w:pBdr>
        <w:ind w:left="567"/>
        <w:rPr>
          <w:rFonts w:ascii="Merriweather" w:eastAsia="Merriweather" w:hAnsi="Merriweather" w:cs="Merriweather"/>
          <w:color w:val="000000"/>
          <w:sz w:val="24"/>
          <w:szCs w:val="24"/>
        </w:rPr>
      </w:pPr>
      <w:r>
        <w:rPr>
          <w:rFonts w:ascii="Merriweather" w:eastAsia="Merriweather" w:hAnsi="Merriweather" w:cs="Merriweather"/>
          <w:color w:val="000000"/>
          <w:sz w:val="24"/>
          <w:szCs w:val="24"/>
        </w:rPr>
        <w:t xml:space="preserve">                              </w:t>
      </w:r>
    </w:p>
    <w:p w:rsidR="003559F5" w:rsidRDefault="003559F5" w:rsidP="003559F5">
      <w:pPr>
        <w:widowControl w:val="0"/>
        <w:pBdr>
          <w:top w:val="single" w:sz="4" w:space="1" w:color="000000"/>
          <w:left w:val="nil"/>
          <w:bottom w:val="nil"/>
          <w:right w:val="nil"/>
          <w:between w:val="nil"/>
        </w:pBdr>
        <w:ind w:left="567"/>
        <w:rPr>
          <w:rFonts w:ascii="Merriweather" w:eastAsia="Merriweather" w:hAnsi="Merriweather" w:cs="Merriweather"/>
          <w:color w:val="000000"/>
          <w:sz w:val="2"/>
          <w:szCs w:val="2"/>
        </w:rPr>
      </w:pPr>
    </w:p>
    <w:p w:rsidR="003559F5" w:rsidRDefault="003559F5" w:rsidP="003559F5">
      <w:pPr>
        <w:widowControl w:val="0"/>
        <w:pBdr>
          <w:top w:val="nil"/>
          <w:left w:val="nil"/>
          <w:bottom w:val="nil"/>
          <w:right w:val="nil"/>
          <w:between w:val="nil"/>
        </w:pBdr>
        <w:ind w:firstLine="567"/>
        <w:jc w:val="both"/>
        <w:rPr>
          <w:rFonts w:ascii="Merriweather" w:eastAsia="Merriweather" w:hAnsi="Merriweather" w:cs="Merriweather"/>
          <w:color w:val="000000"/>
          <w:sz w:val="2"/>
          <w:szCs w:val="2"/>
        </w:rPr>
      </w:pPr>
      <w:r>
        <w:rPr>
          <w:rFonts w:ascii="Merriweather" w:eastAsia="Merriweather" w:hAnsi="Merriweather" w:cs="Merriweather"/>
          <w:color w:val="000000"/>
          <w:sz w:val="24"/>
          <w:szCs w:val="24"/>
        </w:rPr>
        <w:t>16. Реквизиты правового акта о признании всех жилых помещений в многоквартирном доме непригодными для проживания         —</w:t>
      </w:r>
    </w:p>
    <w:p w:rsidR="003559F5" w:rsidRDefault="003559F5" w:rsidP="003559F5">
      <w:pPr>
        <w:widowControl w:val="0"/>
        <w:pBdr>
          <w:top w:val="single" w:sz="4" w:space="1" w:color="000000"/>
          <w:left w:val="nil"/>
          <w:bottom w:val="nil"/>
          <w:right w:val="nil"/>
          <w:between w:val="nil"/>
        </w:pBdr>
        <w:rPr>
          <w:rFonts w:ascii="Merriweather" w:eastAsia="Merriweather" w:hAnsi="Merriweather" w:cs="Merriweather"/>
          <w:color w:val="000000"/>
          <w:sz w:val="2"/>
          <w:szCs w:val="2"/>
        </w:rPr>
      </w:pPr>
    </w:p>
    <w:p w:rsidR="003559F5" w:rsidRDefault="003559F5" w:rsidP="003559F5">
      <w:pPr>
        <w:widowControl w:val="0"/>
        <w:pBdr>
          <w:top w:val="nil"/>
          <w:left w:val="nil"/>
          <w:bottom w:val="nil"/>
          <w:right w:val="nil"/>
          <w:between w:val="nil"/>
        </w:pBdr>
        <w:ind w:firstLine="567"/>
        <w:jc w:val="both"/>
        <w:rPr>
          <w:rFonts w:ascii="Merriweather" w:eastAsia="Merriweather" w:hAnsi="Merriweather" w:cs="Merriweather"/>
          <w:color w:val="000000"/>
          <w:sz w:val="2"/>
          <w:szCs w:val="2"/>
        </w:rPr>
      </w:pPr>
      <w:r>
        <w:rPr>
          <w:rFonts w:ascii="Merriweather" w:eastAsia="Merriweather" w:hAnsi="Merriweather" w:cs="Merriweather"/>
          <w:color w:val="000000"/>
          <w:sz w:val="24"/>
          <w:szCs w:val="24"/>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r>
        <w:rPr>
          <w:rFonts w:ascii="Merriweather" w:eastAsia="Merriweather" w:hAnsi="Merriweather" w:cs="Merriweather"/>
          <w:color w:val="000000"/>
          <w:sz w:val="24"/>
          <w:szCs w:val="24"/>
        </w:rPr>
        <w:br/>
      </w:r>
    </w:p>
    <w:p w:rsidR="003559F5" w:rsidRDefault="003559F5" w:rsidP="003559F5">
      <w:pPr>
        <w:widowControl w:val="0"/>
        <w:pBdr>
          <w:top w:val="nil"/>
          <w:left w:val="nil"/>
          <w:bottom w:val="nil"/>
          <w:right w:val="nil"/>
          <w:between w:val="nil"/>
        </w:pBdr>
        <w:ind w:firstLine="567"/>
        <w:jc w:val="both"/>
        <w:rPr>
          <w:rFonts w:ascii="Merriweather" w:eastAsia="Merriweather" w:hAnsi="Merriweather" w:cs="Merriweather"/>
          <w:color w:val="000000"/>
          <w:sz w:val="24"/>
          <w:szCs w:val="24"/>
        </w:rPr>
      </w:pPr>
      <w:r>
        <w:rPr>
          <w:rFonts w:ascii="Merriweather" w:eastAsia="Merriweather" w:hAnsi="Merriweather" w:cs="Merriweather"/>
          <w:color w:val="000000"/>
          <w:sz w:val="24"/>
          <w:szCs w:val="24"/>
        </w:rPr>
        <w:t xml:space="preserve">                               —</w:t>
      </w:r>
    </w:p>
    <w:p w:rsidR="003559F5" w:rsidRDefault="003559F5" w:rsidP="003559F5">
      <w:pPr>
        <w:widowControl w:val="0"/>
        <w:pBdr>
          <w:top w:val="single" w:sz="4" w:space="1" w:color="000000"/>
          <w:left w:val="nil"/>
          <w:bottom w:val="nil"/>
          <w:right w:val="nil"/>
          <w:between w:val="nil"/>
        </w:pBdr>
        <w:rPr>
          <w:rFonts w:ascii="Merriweather" w:eastAsia="Merriweather" w:hAnsi="Merriweather" w:cs="Merriweather"/>
          <w:color w:val="000000"/>
          <w:sz w:val="2"/>
          <w:szCs w:val="2"/>
        </w:rPr>
      </w:pPr>
    </w:p>
    <w:p w:rsidR="003559F5" w:rsidRDefault="003559F5" w:rsidP="003559F5">
      <w:pPr>
        <w:widowControl w:val="0"/>
        <w:pBdr>
          <w:top w:val="nil"/>
          <w:left w:val="nil"/>
          <w:bottom w:val="nil"/>
          <w:right w:val="nil"/>
          <w:between w:val="nil"/>
        </w:pBdr>
        <w:tabs>
          <w:tab w:val="center" w:pos="5387"/>
          <w:tab w:val="left" w:pos="7371"/>
        </w:tabs>
        <w:ind w:firstLine="567"/>
        <w:rPr>
          <w:rFonts w:ascii="Merriweather" w:eastAsia="Merriweather" w:hAnsi="Merriweather" w:cs="Merriweather"/>
          <w:color w:val="000000"/>
          <w:sz w:val="24"/>
          <w:szCs w:val="24"/>
        </w:rPr>
      </w:pPr>
      <w:r>
        <w:rPr>
          <w:rFonts w:ascii="Merriweather" w:eastAsia="Merriweather" w:hAnsi="Merriweather" w:cs="Merriweather"/>
          <w:color w:val="000000"/>
          <w:sz w:val="24"/>
          <w:szCs w:val="24"/>
        </w:rPr>
        <w:t xml:space="preserve">18. Строительный объем      </w:t>
      </w:r>
      <w:r>
        <w:rPr>
          <w:rFonts w:ascii="Merriweather" w:eastAsia="Merriweather" w:hAnsi="Merriweather" w:cs="Merriweather"/>
          <w:color w:val="000000"/>
          <w:sz w:val="24"/>
          <w:szCs w:val="24"/>
          <w:u w:val="single"/>
        </w:rPr>
        <w:t xml:space="preserve">                       </w:t>
      </w:r>
      <w:r>
        <w:rPr>
          <w:rFonts w:ascii="Merriweather" w:eastAsia="Merriweather" w:hAnsi="Merriweather" w:cs="Merriweather"/>
          <w:color w:val="000000"/>
          <w:sz w:val="24"/>
          <w:szCs w:val="24"/>
        </w:rPr>
        <w:t>куб. м.</w:t>
      </w:r>
    </w:p>
    <w:p w:rsidR="003559F5" w:rsidRDefault="003559F5" w:rsidP="003559F5">
      <w:pPr>
        <w:widowControl w:val="0"/>
        <w:pBdr>
          <w:top w:val="nil"/>
          <w:left w:val="nil"/>
          <w:bottom w:val="nil"/>
          <w:right w:val="nil"/>
          <w:between w:val="nil"/>
        </w:pBdr>
        <w:tabs>
          <w:tab w:val="center" w:pos="5387"/>
          <w:tab w:val="left" w:pos="7371"/>
        </w:tabs>
        <w:ind w:firstLine="567"/>
        <w:rPr>
          <w:rFonts w:ascii="Merriweather" w:eastAsia="Merriweather" w:hAnsi="Merriweather" w:cs="Merriweather"/>
          <w:color w:val="000000"/>
          <w:sz w:val="24"/>
          <w:szCs w:val="24"/>
        </w:rPr>
      </w:pPr>
      <w:r>
        <w:rPr>
          <w:rFonts w:ascii="Merriweather" w:eastAsia="Merriweather" w:hAnsi="Merriweather" w:cs="Merriweather"/>
          <w:color w:val="000000"/>
          <w:sz w:val="24"/>
          <w:szCs w:val="24"/>
        </w:rPr>
        <w:t>19. Площадь:</w:t>
      </w:r>
    </w:p>
    <w:p w:rsidR="003559F5" w:rsidRDefault="003559F5" w:rsidP="003559F5">
      <w:pPr>
        <w:widowControl w:val="0"/>
        <w:pBdr>
          <w:top w:val="nil"/>
          <w:left w:val="nil"/>
          <w:bottom w:val="nil"/>
          <w:right w:val="nil"/>
          <w:between w:val="nil"/>
        </w:pBdr>
        <w:tabs>
          <w:tab w:val="center" w:pos="2835"/>
          <w:tab w:val="left" w:pos="4678"/>
        </w:tabs>
        <w:ind w:firstLine="567"/>
        <w:jc w:val="both"/>
        <w:rPr>
          <w:rFonts w:ascii="Merriweather" w:eastAsia="Merriweather" w:hAnsi="Merriweather" w:cs="Merriweather"/>
          <w:color w:val="000000"/>
          <w:sz w:val="24"/>
          <w:szCs w:val="24"/>
        </w:rPr>
      </w:pPr>
      <w:r>
        <w:rPr>
          <w:rFonts w:ascii="Merriweather" w:eastAsia="Merriweather" w:hAnsi="Merriweather" w:cs="Merriweather"/>
          <w:color w:val="000000"/>
          <w:sz w:val="24"/>
          <w:szCs w:val="24"/>
        </w:rPr>
        <w:t xml:space="preserve">а) многоквартирного дома с лоджиями, балконами, шкафами, коридорами и лестничными клетками             </w:t>
      </w:r>
      <w:r>
        <w:rPr>
          <w:rFonts w:ascii="Merriweather" w:eastAsia="Merriweather" w:hAnsi="Merriweather" w:cs="Merriweather"/>
          <w:color w:val="000000"/>
          <w:sz w:val="24"/>
          <w:szCs w:val="24"/>
        </w:rPr>
        <w:tab/>
        <w:t>кв. м</w:t>
      </w:r>
    </w:p>
    <w:p w:rsidR="003559F5" w:rsidRDefault="003559F5" w:rsidP="003559F5">
      <w:pPr>
        <w:widowControl w:val="0"/>
        <w:pBdr>
          <w:top w:val="single" w:sz="4" w:space="1" w:color="000000"/>
          <w:left w:val="nil"/>
          <w:bottom w:val="nil"/>
          <w:right w:val="nil"/>
          <w:between w:val="nil"/>
        </w:pBdr>
        <w:ind w:left="1049" w:right="5642"/>
        <w:rPr>
          <w:rFonts w:ascii="Merriweather" w:eastAsia="Merriweather" w:hAnsi="Merriweather" w:cs="Merriweather"/>
          <w:color w:val="000000"/>
          <w:sz w:val="2"/>
          <w:szCs w:val="2"/>
        </w:rPr>
      </w:pPr>
    </w:p>
    <w:p w:rsidR="003559F5" w:rsidRDefault="003559F5" w:rsidP="003559F5">
      <w:pPr>
        <w:widowControl w:val="0"/>
        <w:pBdr>
          <w:top w:val="nil"/>
          <w:left w:val="nil"/>
          <w:bottom w:val="nil"/>
          <w:right w:val="nil"/>
          <w:between w:val="nil"/>
        </w:pBdr>
        <w:tabs>
          <w:tab w:val="center" w:pos="7598"/>
          <w:tab w:val="right" w:pos="10206"/>
        </w:tabs>
        <w:ind w:firstLine="567"/>
        <w:rPr>
          <w:rFonts w:ascii="Merriweather" w:eastAsia="Merriweather" w:hAnsi="Merriweather" w:cs="Merriweather"/>
          <w:color w:val="000000"/>
          <w:sz w:val="24"/>
          <w:szCs w:val="24"/>
        </w:rPr>
      </w:pPr>
      <w:r>
        <w:rPr>
          <w:rFonts w:ascii="Merriweather" w:eastAsia="Merriweather" w:hAnsi="Merriweather" w:cs="Merriweather"/>
          <w:color w:val="000000"/>
          <w:sz w:val="24"/>
          <w:szCs w:val="24"/>
        </w:rPr>
        <w:t xml:space="preserve">б) жилых помещений (общая площадь </w:t>
      </w:r>
      <w:proofErr w:type="gramStart"/>
      <w:r>
        <w:rPr>
          <w:rFonts w:ascii="Merriweather" w:eastAsia="Merriweather" w:hAnsi="Merriweather" w:cs="Merriweather"/>
          <w:color w:val="000000"/>
          <w:sz w:val="24"/>
          <w:szCs w:val="24"/>
        </w:rPr>
        <w:t xml:space="preserve">квартир)   </w:t>
      </w:r>
      <w:proofErr w:type="gramEnd"/>
      <w:r w:rsidRPr="000F6616">
        <w:rPr>
          <w:rFonts w:ascii="Merriweather" w:eastAsia="Merriweather" w:hAnsi="Merriweather" w:cs="Merriweather"/>
          <w:color w:val="000000"/>
          <w:sz w:val="24"/>
          <w:szCs w:val="24"/>
        </w:rPr>
        <w:t>2738</w:t>
      </w:r>
      <w:r>
        <w:rPr>
          <w:rFonts w:ascii="Merriweather" w:eastAsia="Merriweather" w:hAnsi="Merriweather" w:cs="Merriweather"/>
          <w:color w:val="000000"/>
          <w:sz w:val="24"/>
          <w:szCs w:val="24"/>
        </w:rPr>
        <w:tab/>
        <w:t xml:space="preserve">           кв. м.</w:t>
      </w:r>
    </w:p>
    <w:p w:rsidR="003559F5" w:rsidRDefault="003559F5" w:rsidP="003559F5">
      <w:pPr>
        <w:widowControl w:val="0"/>
        <w:pBdr>
          <w:top w:val="single" w:sz="4" w:space="1" w:color="000000"/>
          <w:left w:val="nil"/>
          <w:bottom w:val="nil"/>
          <w:right w:val="nil"/>
          <w:between w:val="nil"/>
        </w:pBdr>
        <w:ind w:left="5585" w:right="624"/>
        <w:rPr>
          <w:rFonts w:ascii="Merriweather" w:eastAsia="Merriweather" w:hAnsi="Merriweather" w:cs="Merriweather"/>
          <w:color w:val="000000"/>
          <w:sz w:val="2"/>
          <w:szCs w:val="2"/>
        </w:rPr>
      </w:pPr>
    </w:p>
    <w:p w:rsidR="003559F5" w:rsidRDefault="003559F5" w:rsidP="003559F5">
      <w:pPr>
        <w:widowControl w:val="0"/>
        <w:pBdr>
          <w:top w:val="nil"/>
          <w:left w:val="nil"/>
          <w:bottom w:val="nil"/>
          <w:right w:val="nil"/>
          <w:between w:val="nil"/>
        </w:pBdr>
        <w:tabs>
          <w:tab w:val="center" w:pos="6096"/>
          <w:tab w:val="left" w:pos="8080"/>
        </w:tabs>
        <w:ind w:firstLine="567"/>
        <w:jc w:val="both"/>
        <w:rPr>
          <w:rFonts w:ascii="Merriweather" w:eastAsia="Merriweather" w:hAnsi="Merriweather" w:cs="Merriweather"/>
          <w:color w:val="000000"/>
          <w:sz w:val="24"/>
          <w:szCs w:val="24"/>
        </w:rPr>
      </w:pPr>
      <w:r>
        <w:rPr>
          <w:rFonts w:ascii="Merriweather" w:eastAsia="Merriweather" w:hAnsi="Merriweather" w:cs="Merriweather"/>
          <w:color w:val="000000"/>
          <w:sz w:val="24"/>
          <w:szCs w:val="24"/>
        </w:rPr>
        <w:t>в) </w:t>
      </w:r>
      <w:r>
        <w:rPr>
          <w:rFonts w:ascii="Merriweather" w:eastAsia="Merriweather" w:hAnsi="Merriweather" w:cs="Merriweather"/>
          <w:color w:val="000000"/>
          <w:sz w:val="24"/>
          <w:szCs w:val="24"/>
          <w:u w:val="single"/>
        </w:rPr>
        <w:t>нежилых помещений</w:t>
      </w:r>
      <w:r>
        <w:rPr>
          <w:rFonts w:ascii="Merriweather" w:eastAsia="Merriweather" w:hAnsi="Merriweather" w:cs="Merriweather"/>
          <w:color w:val="000000"/>
          <w:sz w:val="24"/>
          <w:szCs w:val="24"/>
        </w:rPr>
        <w:t xml:space="preserve"> (общая площадь нежилых помещений, не входящих в состав общего имущества в многоквартирном </w:t>
      </w:r>
      <w:proofErr w:type="gramStart"/>
      <w:r>
        <w:rPr>
          <w:rFonts w:ascii="Merriweather" w:eastAsia="Merriweather" w:hAnsi="Merriweather" w:cs="Merriweather"/>
          <w:color w:val="000000"/>
          <w:sz w:val="24"/>
          <w:szCs w:val="24"/>
        </w:rPr>
        <w:t xml:space="preserve">доме)   </w:t>
      </w:r>
      <w:proofErr w:type="spellStart"/>
      <w:proofErr w:type="gramEnd"/>
      <w:r>
        <w:rPr>
          <w:rFonts w:ascii="Merriweather" w:eastAsia="Merriweather" w:hAnsi="Merriweather" w:cs="Merriweather"/>
          <w:color w:val="000000"/>
          <w:sz w:val="24"/>
          <w:szCs w:val="24"/>
        </w:rPr>
        <w:t>кв.м</w:t>
      </w:r>
      <w:proofErr w:type="spellEnd"/>
    </w:p>
    <w:p w:rsidR="003559F5" w:rsidRDefault="003559F5" w:rsidP="003559F5">
      <w:pPr>
        <w:widowControl w:val="0"/>
        <w:pBdr>
          <w:top w:val="single" w:sz="4" w:space="1" w:color="000000"/>
          <w:left w:val="nil"/>
          <w:bottom w:val="nil"/>
          <w:right w:val="nil"/>
          <w:between w:val="nil"/>
        </w:pBdr>
        <w:ind w:left="3941" w:right="2240"/>
        <w:rPr>
          <w:rFonts w:ascii="Merriweather" w:eastAsia="Merriweather" w:hAnsi="Merriweather" w:cs="Merriweather"/>
          <w:color w:val="000000"/>
          <w:sz w:val="2"/>
          <w:szCs w:val="2"/>
        </w:rPr>
      </w:pPr>
    </w:p>
    <w:p w:rsidR="003559F5" w:rsidRDefault="003559F5" w:rsidP="003559F5">
      <w:pPr>
        <w:widowControl w:val="0"/>
        <w:pBdr>
          <w:top w:val="nil"/>
          <w:left w:val="nil"/>
          <w:bottom w:val="nil"/>
          <w:right w:val="nil"/>
          <w:between w:val="nil"/>
        </w:pBdr>
        <w:tabs>
          <w:tab w:val="center" w:pos="6804"/>
          <w:tab w:val="left" w:pos="8931"/>
        </w:tabs>
        <w:ind w:firstLine="567"/>
        <w:jc w:val="both"/>
        <w:rPr>
          <w:rFonts w:ascii="Merriweather" w:eastAsia="Merriweather" w:hAnsi="Merriweather" w:cs="Merriweather"/>
          <w:color w:val="000000"/>
          <w:sz w:val="2"/>
          <w:szCs w:val="2"/>
        </w:rPr>
      </w:pPr>
      <w:r>
        <w:rPr>
          <w:rFonts w:ascii="Merriweather" w:eastAsia="Merriweather" w:hAnsi="Merriweather" w:cs="Merriweather"/>
          <w:color w:val="000000"/>
          <w:sz w:val="24"/>
          <w:szCs w:val="24"/>
        </w:rPr>
        <w:t xml:space="preserve">г) помещений общего пользования (общая площадь нежилых помещений, входящих в состав общего имущества в многоквартирном доме) </w:t>
      </w:r>
      <w:r w:rsidRPr="000F6616">
        <w:rPr>
          <w:rFonts w:ascii="Merriweather" w:eastAsia="Merriweather" w:hAnsi="Merriweather" w:cs="Merriweather"/>
          <w:color w:val="000000"/>
          <w:sz w:val="24"/>
          <w:szCs w:val="24"/>
        </w:rPr>
        <w:t>434.30</w:t>
      </w:r>
      <w:r>
        <w:rPr>
          <w:rFonts w:ascii="Merriweather" w:eastAsia="Merriweather" w:hAnsi="Merriweather" w:cs="Merriweather"/>
          <w:color w:val="000000"/>
          <w:sz w:val="24"/>
          <w:szCs w:val="24"/>
        </w:rPr>
        <w:t xml:space="preserve"> </w:t>
      </w:r>
      <w:r>
        <w:rPr>
          <w:rFonts w:ascii="Merriweather" w:eastAsia="Merriweather" w:hAnsi="Merriweather" w:cs="Merriweather"/>
          <w:color w:val="000000"/>
          <w:sz w:val="24"/>
          <w:szCs w:val="24"/>
          <w:u w:val="single"/>
        </w:rPr>
        <w:t xml:space="preserve">кв. м </w:t>
      </w:r>
    </w:p>
    <w:p w:rsidR="003559F5" w:rsidRDefault="003559F5" w:rsidP="003559F5">
      <w:pPr>
        <w:widowControl w:val="0"/>
        <w:pBdr>
          <w:top w:val="nil"/>
          <w:left w:val="nil"/>
          <w:bottom w:val="nil"/>
          <w:right w:val="nil"/>
          <w:between w:val="nil"/>
        </w:pBdr>
        <w:tabs>
          <w:tab w:val="center" w:pos="5245"/>
          <w:tab w:val="left" w:pos="7088"/>
        </w:tabs>
        <w:ind w:firstLine="567"/>
        <w:rPr>
          <w:rFonts w:ascii="Merriweather" w:eastAsia="Merriweather" w:hAnsi="Merriweather" w:cs="Merriweather"/>
          <w:color w:val="000000"/>
          <w:sz w:val="24"/>
          <w:szCs w:val="24"/>
        </w:rPr>
      </w:pPr>
      <w:r>
        <w:rPr>
          <w:rFonts w:ascii="Merriweather" w:eastAsia="Merriweather" w:hAnsi="Merriweather" w:cs="Merriweather"/>
          <w:color w:val="000000"/>
          <w:sz w:val="24"/>
          <w:szCs w:val="24"/>
        </w:rPr>
        <w:t xml:space="preserve">20. Количество лестниц                                </w:t>
      </w:r>
      <w:r>
        <w:rPr>
          <w:rFonts w:ascii="Merriweather" w:eastAsia="Merriweather" w:hAnsi="Merriweather" w:cs="Merriweather"/>
          <w:color w:val="000000"/>
          <w:sz w:val="24"/>
          <w:szCs w:val="24"/>
        </w:rPr>
        <w:tab/>
      </w:r>
      <w:r>
        <w:rPr>
          <w:rFonts w:ascii="Merriweather" w:eastAsia="Merriweather" w:hAnsi="Merriweather" w:cs="Merriweather"/>
          <w:color w:val="000000"/>
          <w:sz w:val="24"/>
          <w:szCs w:val="24"/>
        </w:rPr>
        <w:tab/>
        <w:t>шт.</w:t>
      </w:r>
    </w:p>
    <w:p w:rsidR="003559F5" w:rsidRDefault="003559F5" w:rsidP="003559F5">
      <w:pPr>
        <w:widowControl w:val="0"/>
        <w:pBdr>
          <w:top w:val="single" w:sz="4" w:space="1" w:color="000000"/>
          <w:left w:val="nil"/>
          <w:bottom w:val="nil"/>
          <w:right w:val="nil"/>
          <w:between w:val="nil"/>
        </w:pBdr>
        <w:ind w:left="3147" w:right="3232"/>
        <w:rPr>
          <w:rFonts w:ascii="Merriweather" w:eastAsia="Merriweather" w:hAnsi="Merriweather" w:cs="Merriweather"/>
          <w:color w:val="000000"/>
          <w:sz w:val="2"/>
          <w:szCs w:val="2"/>
        </w:rPr>
      </w:pPr>
    </w:p>
    <w:p w:rsidR="003559F5" w:rsidRDefault="003559F5" w:rsidP="003559F5">
      <w:pPr>
        <w:widowControl w:val="0"/>
        <w:pBdr>
          <w:top w:val="nil"/>
          <w:left w:val="nil"/>
          <w:bottom w:val="nil"/>
          <w:right w:val="nil"/>
          <w:between w:val="nil"/>
        </w:pBdr>
        <w:ind w:firstLine="567"/>
        <w:jc w:val="both"/>
        <w:rPr>
          <w:rFonts w:ascii="Merriweather" w:eastAsia="Merriweather" w:hAnsi="Merriweather" w:cs="Merriweather"/>
          <w:color w:val="000000"/>
          <w:sz w:val="2"/>
          <w:szCs w:val="2"/>
        </w:rPr>
      </w:pPr>
      <w:r>
        <w:rPr>
          <w:rFonts w:ascii="Merriweather" w:eastAsia="Merriweather" w:hAnsi="Merriweather" w:cs="Merriweather"/>
          <w:color w:val="000000"/>
          <w:sz w:val="24"/>
          <w:szCs w:val="24"/>
        </w:rPr>
        <w:t>21. Уборочная площадь лестниц (включая межквартирные лестничные площадки)</w:t>
      </w:r>
      <w:r>
        <w:rPr>
          <w:rFonts w:ascii="Merriweather" w:eastAsia="Merriweather" w:hAnsi="Merriweather" w:cs="Merriweather"/>
          <w:color w:val="000000"/>
          <w:sz w:val="24"/>
          <w:szCs w:val="24"/>
        </w:rPr>
        <w:br/>
      </w:r>
    </w:p>
    <w:p w:rsidR="003559F5" w:rsidRDefault="003559F5" w:rsidP="003559F5">
      <w:pPr>
        <w:widowControl w:val="0"/>
        <w:pBdr>
          <w:top w:val="nil"/>
          <w:left w:val="nil"/>
          <w:bottom w:val="nil"/>
          <w:right w:val="nil"/>
          <w:between w:val="nil"/>
        </w:pBdr>
        <w:tabs>
          <w:tab w:val="left" w:pos="3969"/>
        </w:tabs>
        <w:rPr>
          <w:rFonts w:ascii="Merriweather" w:eastAsia="Merriweather" w:hAnsi="Merriweather" w:cs="Merriweather"/>
          <w:color w:val="000000"/>
          <w:sz w:val="24"/>
          <w:szCs w:val="24"/>
        </w:rPr>
      </w:pPr>
      <w:r>
        <w:rPr>
          <w:rFonts w:ascii="Merriweather" w:eastAsia="Merriweather" w:hAnsi="Merriweather" w:cs="Merriweather"/>
          <w:color w:val="000000"/>
          <w:sz w:val="24"/>
          <w:szCs w:val="24"/>
        </w:rPr>
        <w:t xml:space="preserve">                  </w:t>
      </w:r>
      <w:r>
        <w:rPr>
          <w:rFonts w:ascii="Merriweather" w:eastAsia="Merriweather" w:hAnsi="Merriweather" w:cs="Merriweather"/>
          <w:color w:val="000000"/>
          <w:sz w:val="24"/>
          <w:szCs w:val="24"/>
        </w:rPr>
        <w:tab/>
        <w:t>кв. м</w:t>
      </w:r>
    </w:p>
    <w:p w:rsidR="003559F5" w:rsidRDefault="003559F5" w:rsidP="003559F5">
      <w:pPr>
        <w:widowControl w:val="0"/>
        <w:pBdr>
          <w:top w:val="single" w:sz="4" w:space="1" w:color="000000"/>
          <w:left w:val="nil"/>
          <w:bottom w:val="nil"/>
          <w:right w:val="nil"/>
          <w:between w:val="nil"/>
        </w:pBdr>
        <w:ind w:right="6350"/>
        <w:rPr>
          <w:rFonts w:ascii="Merriweather" w:eastAsia="Merriweather" w:hAnsi="Merriweather" w:cs="Merriweather"/>
          <w:color w:val="000000"/>
          <w:sz w:val="2"/>
          <w:szCs w:val="2"/>
        </w:rPr>
      </w:pPr>
    </w:p>
    <w:p w:rsidR="003559F5" w:rsidRDefault="003559F5" w:rsidP="003559F5">
      <w:pPr>
        <w:widowControl w:val="0"/>
        <w:pBdr>
          <w:top w:val="nil"/>
          <w:left w:val="nil"/>
          <w:bottom w:val="nil"/>
          <w:right w:val="nil"/>
          <w:between w:val="nil"/>
        </w:pBdr>
        <w:ind w:firstLine="567"/>
        <w:jc w:val="both"/>
        <w:rPr>
          <w:rFonts w:ascii="Merriweather" w:eastAsia="Merriweather" w:hAnsi="Merriweather" w:cs="Merriweather"/>
          <w:color w:val="000000"/>
          <w:sz w:val="24"/>
          <w:szCs w:val="24"/>
        </w:rPr>
      </w:pPr>
      <w:r>
        <w:rPr>
          <w:rFonts w:ascii="Merriweather" w:eastAsia="Merriweather" w:hAnsi="Merriweather" w:cs="Merriweather"/>
          <w:color w:val="000000"/>
          <w:sz w:val="24"/>
          <w:szCs w:val="24"/>
        </w:rPr>
        <w:t xml:space="preserve">22. Уборочная площадь общих коридоров           </w:t>
      </w:r>
      <w:r>
        <w:rPr>
          <w:rFonts w:ascii="Merriweather" w:eastAsia="Merriweather" w:hAnsi="Merriweather" w:cs="Merriweather"/>
          <w:color w:val="000000"/>
          <w:sz w:val="24"/>
          <w:szCs w:val="24"/>
        </w:rPr>
        <w:tab/>
        <w:t>—</w:t>
      </w:r>
      <w:r>
        <w:rPr>
          <w:rFonts w:ascii="Merriweather" w:eastAsia="Merriweather" w:hAnsi="Merriweather" w:cs="Merriweather"/>
          <w:color w:val="000000"/>
          <w:sz w:val="24"/>
          <w:szCs w:val="24"/>
        </w:rPr>
        <w:tab/>
        <w:t>кв. м</w:t>
      </w:r>
    </w:p>
    <w:p w:rsidR="003559F5" w:rsidRDefault="003559F5" w:rsidP="003559F5">
      <w:pPr>
        <w:widowControl w:val="0"/>
        <w:pBdr>
          <w:top w:val="single" w:sz="4" w:space="1" w:color="000000"/>
          <w:left w:val="nil"/>
          <w:bottom w:val="nil"/>
          <w:right w:val="nil"/>
          <w:between w:val="nil"/>
        </w:pBdr>
        <w:ind w:left="4990" w:right="964"/>
        <w:rPr>
          <w:rFonts w:ascii="Merriweather" w:eastAsia="Merriweather" w:hAnsi="Merriweather" w:cs="Merriweather"/>
          <w:color w:val="000000"/>
          <w:sz w:val="2"/>
          <w:szCs w:val="2"/>
        </w:rPr>
      </w:pPr>
    </w:p>
    <w:p w:rsidR="003559F5" w:rsidRDefault="003559F5" w:rsidP="003559F5">
      <w:pPr>
        <w:widowControl w:val="0"/>
        <w:pBdr>
          <w:top w:val="nil"/>
          <w:left w:val="nil"/>
          <w:bottom w:val="nil"/>
          <w:right w:val="nil"/>
          <w:between w:val="nil"/>
        </w:pBdr>
        <w:tabs>
          <w:tab w:val="center" w:pos="6379"/>
          <w:tab w:val="left" w:pos="8505"/>
        </w:tabs>
        <w:ind w:firstLine="567"/>
        <w:jc w:val="both"/>
        <w:rPr>
          <w:rFonts w:ascii="Merriweather" w:eastAsia="Merriweather" w:hAnsi="Merriweather" w:cs="Merriweather"/>
          <w:color w:val="000000"/>
          <w:sz w:val="24"/>
          <w:szCs w:val="24"/>
        </w:rPr>
      </w:pPr>
      <w:r>
        <w:rPr>
          <w:rFonts w:ascii="Merriweather" w:eastAsia="Merriweather" w:hAnsi="Merriweather" w:cs="Merriweather"/>
          <w:color w:val="000000"/>
          <w:sz w:val="24"/>
          <w:szCs w:val="24"/>
        </w:rPr>
        <w:t xml:space="preserve">23. Уборочная площадь других помещений общего пользования (включая технические этажи, чердаки, технические </w:t>
      </w:r>
      <w:proofErr w:type="gramStart"/>
      <w:r>
        <w:rPr>
          <w:rFonts w:ascii="Merriweather" w:eastAsia="Merriweather" w:hAnsi="Merriweather" w:cs="Merriweather"/>
          <w:color w:val="000000"/>
          <w:sz w:val="24"/>
          <w:szCs w:val="24"/>
        </w:rPr>
        <w:t xml:space="preserve">подвалы)   </w:t>
      </w:r>
      <w:proofErr w:type="gramEnd"/>
      <w:r>
        <w:rPr>
          <w:rFonts w:ascii="Merriweather" w:eastAsia="Merriweather" w:hAnsi="Merriweather" w:cs="Merriweather"/>
          <w:color w:val="000000"/>
          <w:sz w:val="24"/>
          <w:szCs w:val="24"/>
        </w:rPr>
        <w:t xml:space="preserve">          </w:t>
      </w:r>
      <w:r>
        <w:rPr>
          <w:rFonts w:ascii="Merriweather" w:eastAsia="Merriweather" w:hAnsi="Merriweather" w:cs="Merriweather"/>
          <w:color w:val="000000"/>
          <w:sz w:val="24"/>
          <w:szCs w:val="24"/>
        </w:rPr>
        <w:tab/>
        <w:t>кв. м</w:t>
      </w:r>
    </w:p>
    <w:p w:rsidR="003559F5" w:rsidRDefault="003559F5" w:rsidP="003559F5">
      <w:pPr>
        <w:widowControl w:val="0"/>
        <w:pBdr>
          <w:top w:val="single" w:sz="4" w:space="1" w:color="000000"/>
          <w:left w:val="nil"/>
          <w:bottom w:val="nil"/>
          <w:right w:val="nil"/>
          <w:between w:val="nil"/>
        </w:pBdr>
        <w:ind w:left="4082" w:right="1814"/>
        <w:rPr>
          <w:rFonts w:ascii="Merriweather" w:eastAsia="Merriweather" w:hAnsi="Merriweather" w:cs="Merriweather"/>
          <w:color w:val="000000"/>
          <w:sz w:val="2"/>
          <w:szCs w:val="2"/>
        </w:rPr>
      </w:pPr>
    </w:p>
    <w:p w:rsidR="003559F5" w:rsidRDefault="003559F5" w:rsidP="003559F5">
      <w:pPr>
        <w:widowControl w:val="0"/>
        <w:pBdr>
          <w:top w:val="nil"/>
          <w:left w:val="nil"/>
          <w:bottom w:val="nil"/>
          <w:right w:val="nil"/>
          <w:between w:val="nil"/>
        </w:pBdr>
        <w:ind w:firstLine="567"/>
        <w:jc w:val="both"/>
        <w:rPr>
          <w:rFonts w:ascii="Merriweather" w:eastAsia="Merriweather" w:hAnsi="Merriweather" w:cs="Merriweather"/>
          <w:color w:val="000000"/>
          <w:sz w:val="24"/>
          <w:szCs w:val="24"/>
        </w:rPr>
      </w:pPr>
      <w:r>
        <w:rPr>
          <w:rFonts w:ascii="Merriweather" w:eastAsia="Merriweather" w:hAnsi="Merriweather" w:cs="Merriweather"/>
          <w:color w:val="000000"/>
          <w:sz w:val="24"/>
          <w:szCs w:val="24"/>
        </w:rPr>
        <w:t>24. Площадь земельного участка, входящего в состав общего имущества многоквартирного дома                                                                                        кв. м</w:t>
      </w:r>
    </w:p>
    <w:p w:rsidR="003559F5" w:rsidRDefault="003559F5" w:rsidP="003559F5">
      <w:pPr>
        <w:widowControl w:val="0"/>
        <w:pBdr>
          <w:top w:val="single" w:sz="4" w:space="1" w:color="000000"/>
          <w:left w:val="nil"/>
          <w:bottom w:val="nil"/>
          <w:right w:val="nil"/>
          <w:between w:val="nil"/>
        </w:pBdr>
        <w:ind w:left="601"/>
        <w:rPr>
          <w:rFonts w:ascii="Merriweather" w:eastAsia="Merriweather" w:hAnsi="Merriweather" w:cs="Merriweather"/>
          <w:color w:val="000000"/>
          <w:sz w:val="2"/>
          <w:szCs w:val="2"/>
        </w:rPr>
      </w:pPr>
    </w:p>
    <w:p w:rsidR="003559F5" w:rsidRDefault="003559F5" w:rsidP="003559F5">
      <w:pPr>
        <w:widowControl w:val="0"/>
        <w:pBdr>
          <w:top w:val="nil"/>
          <w:left w:val="nil"/>
          <w:bottom w:val="nil"/>
          <w:right w:val="nil"/>
          <w:between w:val="nil"/>
        </w:pBdr>
        <w:rPr>
          <w:rFonts w:ascii="Merriweather" w:eastAsia="Merriweather" w:hAnsi="Merriweather" w:cs="Merriweather"/>
          <w:color w:val="000000"/>
          <w:sz w:val="24"/>
          <w:szCs w:val="24"/>
        </w:rPr>
      </w:pPr>
      <w:r>
        <w:rPr>
          <w:rFonts w:ascii="Merriweather" w:eastAsia="Merriweather" w:hAnsi="Merriweather" w:cs="Merriweather"/>
          <w:color w:val="000000"/>
          <w:sz w:val="24"/>
          <w:szCs w:val="24"/>
        </w:rPr>
        <w:lastRenderedPageBreak/>
        <w:t xml:space="preserve">         25. Кадастровый номер земельного участка (при его наличии) </w:t>
      </w:r>
    </w:p>
    <w:p w:rsidR="003559F5" w:rsidRDefault="003559F5" w:rsidP="003559F5">
      <w:pPr>
        <w:widowControl w:val="0"/>
        <w:pBdr>
          <w:top w:val="nil"/>
          <w:left w:val="nil"/>
          <w:bottom w:val="nil"/>
          <w:right w:val="nil"/>
          <w:between w:val="nil"/>
        </w:pBdr>
        <w:rPr>
          <w:rFonts w:ascii="Merriweather" w:eastAsia="Merriweather" w:hAnsi="Merriweather" w:cs="Merriweather"/>
          <w:color w:val="000000"/>
          <w:sz w:val="24"/>
          <w:szCs w:val="24"/>
        </w:rPr>
      </w:pPr>
      <w:r>
        <w:rPr>
          <w:rFonts w:ascii="Merriweather" w:eastAsia="Merriweather" w:hAnsi="Merriweather" w:cs="Merriweather"/>
          <w:color w:val="000000"/>
          <w:sz w:val="24"/>
          <w:szCs w:val="24"/>
        </w:rPr>
        <w:t xml:space="preserve">         26. Дополнительные </w:t>
      </w:r>
      <w:proofErr w:type="gramStart"/>
      <w:r>
        <w:rPr>
          <w:rFonts w:ascii="Merriweather" w:eastAsia="Merriweather" w:hAnsi="Merriweather" w:cs="Merriweather"/>
          <w:color w:val="000000"/>
          <w:sz w:val="24"/>
          <w:szCs w:val="24"/>
        </w:rPr>
        <w:t>сведения:_</w:t>
      </w:r>
      <w:proofErr w:type="gramEnd"/>
      <w:r>
        <w:rPr>
          <w:rFonts w:ascii="Merriweather" w:eastAsia="Merriweather" w:hAnsi="Merriweather" w:cs="Merriweather"/>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_____________________________________________________________________________________________________________________________________________________________________________________________________________________________________________</w:t>
      </w:r>
    </w:p>
    <w:p w:rsidR="003559F5" w:rsidRDefault="003559F5" w:rsidP="003559F5">
      <w:pPr>
        <w:widowControl w:val="0"/>
        <w:pBdr>
          <w:top w:val="nil"/>
          <w:left w:val="nil"/>
          <w:bottom w:val="nil"/>
          <w:right w:val="nil"/>
          <w:between w:val="nil"/>
        </w:pBdr>
        <w:rPr>
          <w:rFonts w:ascii="Merriweather" w:eastAsia="Merriweather" w:hAnsi="Merriweather" w:cs="Merriweather"/>
          <w:color w:val="000000"/>
          <w:sz w:val="24"/>
          <w:szCs w:val="24"/>
        </w:rPr>
      </w:pPr>
      <w:r>
        <w:rPr>
          <w:rFonts w:ascii="Merriweather" w:eastAsia="Merriweather" w:hAnsi="Merriweather" w:cs="Merriweather"/>
          <w:color w:val="000000"/>
          <w:sz w:val="24"/>
          <w:szCs w:val="24"/>
        </w:rPr>
        <w:t xml:space="preserve">                               </w:t>
      </w:r>
    </w:p>
    <w:p w:rsidR="003559F5" w:rsidRDefault="003559F5" w:rsidP="003559F5">
      <w:pPr>
        <w:pBdr>
          <w:top w:val="nil"/>
          <w:left w:val="nil"/>
          <w:bottom w:val="nil"/>
          <w:right w:val="nil"/>
          <w:between w:val="nil"/>
        </w:pBdr>
        <w:rPr>
          <w:rFonts w:ascii="Times New Roman" w:eastAsia="Times New Roman" w:hAnsi="Times New Roman" w:cs="Times New Roman"/>
          <w:color w:val="000000"/>
        </w:rPr>
      </w:pPr>
    </w:p>
    <w:p w:rsidR="003559F5" w:rsidRDefault="003559F5" w:rsidP="003559F5">
      <w:pPr>
        <w:pBdr>
          <w:top w:val="nil"/>
          <w:left w:val="nil"/>
          <w:bottom w:val="nil"/>
          <w:right w:val="nil"/>
          <w:between w:val="nil"/>
        </w:pBdr>
        <w:rPr>
          <w:rFonts w:ascii="Times New Roman" w:eastAsia="Times New Roman" w:hAnsi="Times New Roman" w:cs="Times New Roman"/>
          <w:color w:val="000000"/>
        </w:rPr>
      </w:pPr>
    </w:p>
    <w:p w:rsidR="003559F5" w:rsidRDefault="003559F5" w:rsidP="003559F5">
      <w:pPr>
        <w:pBdr>
          <w:top w:val="nil"/>
          <w:left w:val="nil"/>
          <w:bottom w:val="nil"/>
          <w:right w:val="nil"/>
          <w:between w:val="nil"/>
        </w:pBdr>
        <w:rPr>
          <w:rFonts w:ascii="Times New Roman" w:eastAsia="Times New Roman" w:hAnsi="Times New Roman" w:cs="Times New Roman"/>
          <w:color w:val="000000"/>
        </w:rPr>
      </w:pPr>
    </w:p>
    <w:p w:rsidR="003559F5" w:rsidRDefault="003559F5" w:rsidP="003559F5">
      <w:pPr>
        <w:pBdr>
          <w:top w:val="nil"/>
          <w:left w:val="nil"/>
          <w:bottom w:val="nil"/>
          <w:right w:val="nil"/>
          <w:between w:val="nil"/>
        </w:pBdr>
        <w:rPr>
          <w:rFonts w:ascii="Times New Roman" w:eastAsia="Times New Roman" w:hAnsi="Times New Roman" w:cs="Times New Roman"/>
          <w:color w:val="000000"/>
        </w:rPr>
      </w:pPr>
    </w:p>
    <w:tbl>
      <w:tblPr>
        <w:tblW w:w="9571" w:type="dxa"/>
        <w:tblLayout w:type="fixed"/>
        <w:tblLook w:val="0000" w:firstRow="0" w:lastRow="0" w:firstColumn="0" w:lastColumn="0" w:noHBand="0" w:noVBand="0"/>
      </w:tblPr>
      <w:tblGrid>
        <w:gridCol w:w="4785"/>
        <w:gridCol w:w="4786"/>
      </w:tblGrid>
      <w:tr w:rsidR="003559F5" w:rsidTr="003559F5">
        <w:trPr>
          <w:trHeight w:val="80"/>
        </w:trPr>
        <w:tc>
          <w:tcPr>
            <w:tcW w:w="4785" w:type="dxa"/>
          </w:tcPr>
          <w:p w:rsidR="003559F5" w:rsidRDefault="003559F5" w:rsidP="003559F5">
            <w:pPr>
              <w:pBdr>
                <w:top w:val="nil"/>
                <w:left w:val="nil"/>
                <w:bottom w:val="nil"/>
                <w:right w:val="nil"/>
                <w:between w:val="nil"/>
              </w:pBdr>
              <w:jc w:val="both"/>
              <w:rPr>
                <w:rFonts w:ascii="Times New Roman" w:eastAsia="Times New Roman" w:hAnsi="Times New Roman" w:cs="Times New Roman"/>
                <w:color w:val="000000"/>
                <w:sz w:val="22"/>
                <w:szCs w:val="22"/>
              </w:rPr>
            </w:pPr>
          </w:p>
          <w:p w:rsidR="003559F5" w:rsidRDefault="003559F5" w:rsidP="003559F5">
            <w:pPr>
              <w:pBdr>
                <w:top w:val="nil"/>
                <w:left w:val="nil"/>
                <w:bottom w:val="nil"/>
                <w:right w:val="nil"/>
                <w:between w:val="nil"/>
              </w:pBdr>
              <w:jc w:val="both"/>
              <w:rPr>
                <w:rFonts w:ascii="Times New Roman" w:eastAsia="Times New Roman" w:hAnsi="Times New Roman" w:cs="Times New Roman"/>
                <w:color w:val="000000"/>
                <w:sz w:val="22"/>
                <w:szCs w:val="22"/>
              </w:rPr>
            </w:pPr>
          </w:p>
          <w:p w:rsidR="003559F5" w:rsidRDefault="003559F5" w:rsidP="003559F5">
            <w:pPr>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Управляющая организация:</w:t>
            </w:r>
          </w:p>
          <w:tbl>
            <w:tblPr>
              <w:tblW w:w="4471" w:type="dxa"/>
              <w:tblLayout w:type="fixed"/>
              <w:tblLook w:val="0000" w:firstRow="0" w:lastRow="0" w:firstColumn="0" w:lastColumn="0" w:noHBand="0" w:noVBand="0"/>
            </w:tblPr>
            <w:tblGrid>
              <w:gridCol w:w="4471"/>
            </w:tblGrid>
            <w:tr w:rsidR="003559F5" w:rsidTr="003559F5">
              <w:trPr>
                <w:trHeight w:val="399"/>
              </w:trPr>
              <w:tc>
                <w:tcPr>
                  <w:tcW w:w="4471" w:type="dxa"/>
                  <w:tcBorders>
                    <w:top w:val="nil"/>
                    <w:left w:val="nil"/>
                    <w:bottom w:val="nil"/>
                    <w:right w:val="nil"/>
                  </w:tcBorders>
                </w:tcPr>
                <w:p w:rsidR="003559F5" w:rsidRDefault="003559F5" w:rsidP="003559F5">
                  <w:pPr>
                    <w:pBdr>
                      <w:top w:val="nil"/>
                      <w:left w:val="nil"/>
                      <w:bottom w:val="nil"/>
                      <w:right w:val="nil"/>
                      <w:between w:val="nil"/>
                    </w:pBdr>
                    <w:jc w:val="both"/>
                    <w:rPr>
                      <w:rFonts w:ascii="Times New Roman" w:eastAsia="Times New Roman" w:hAnsi="Times New Roman" w:cs="Times New Roman"/>
                      <w:color w:val="000000"/>
                      <w:sz w:val="22"/>
                      <w:szCs w:val="22"/>
                    </w:rPr>
                  </w:pPr>
                </w:p>
                <w:p w:rsidR="003559F5" w:rsidRDefault="003559F5" w:rsidP="003559F5">
                  <w:pPr>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______________________</w:t>
                  </w:r>
                </w:p>
                <w:p w:rsidR="003559F5" w:rsidRDefault="003559F5" w:rsidP="003559F5">
                  <w:pPr>
                    <w:pBdr>
                      <w:top w:val="nil"/>
                      <w:left w:val="nil"/>
                      <w:bottom w:val="nil"/>
                      <w:right w:val="nil"/>
                      <w:between w:val="nil"/>
                    </w:pBdr>
                    <w:jc w:val="both"/>
                    <w:rPr>
                      <w:rFonts w:ascii="Times New Roman" w:eastAsia="Times New Roman" w:hAnsi="Times New Roman" w:cs="Times New Roman"/>
                      <w:color w:val="000000"/>
                      <w:sz w:val="22"/>
                      <w:szCs w:val="22"/>
                    </w:rPr>
                  </w:pPr>
                </w:p>
              </w:tc>
            </w:tr>
          </w:tbl>
          <w:p w:rsidR="003559F5" w:rsidRDefault="003559F5" w:rsidP="003559F5">
            <w:pPr>
              <w:pBdr>
                <w:top w:val="nil"/>
                <w:left w:val="nil"/>
                <w:bottom w:val="nil"/>
                <w:right w:val="nil"/>
                <w:between w:val="nil"/>
              </w:pBdr>
              <w:jc w:val="both"/>
              <w:rPr>
                <w:rFonts w:ascii="Times New Roman" w:eastAsia="Times New Roman" w:hAnsi="Times New Roman" w:cs="Times New Roman"/>
                <w:color w:val="000000"/>
                <w:sz w:val="22"/>
                <w:szCs w:val="22"/>
              </w:rPr>
            </w:pPr>
          </w:p>
        </w:tc>
        <w:tc>
          <w:tcPr>
            <w:tcW w:w="4786" w:type="dxa"/>
          </w:tcPr>
          <w:p w:rsidR="003559F5" w:rsidRDefault="003559F5" w:rsidP="003559F5">
            <w:pPr>
              <w:widowControl w:val="0"/>
              <w:pBdr>
                <w:top w:val="nil"/>
                <w:left w:val="nil"/>
                <w:bottom w:val="nil"/>
                <w:right w:val="nil"/>
                <w:between w:val="nil"/>
              </w:pBdr>
              <w:spacing w:line="276" w:lineRule="auto"/>
              <w:rPr>
                <w:rFonts w:ascii="Times New Roman" w:eastAsia="Times New Roman" w:hAnsi="Times New Roman" w:cs="Times New Roman"/>
                <w:color w:val="000000"/>
                <w:sz w:val="22"/>
                <w:szCs w:val="22"/>
              </w:rPr>
            </w:pPr>
          </w:p>
          <w:tbl>
            <w:tblPr>
              <w:tblW w:w="5153" w:type="dxa"/>
              <w:tblLayout w:type="fixed"/>
              <w:tblLook w:val="0000" w:firstRow="0" w:lastRow="0" w:firstColumn="0" w:lastColumn="0" w:noHBand="0" w:noVBand="0"/>
            </w:tblPr>
            <w:tblGrid>
              <w:gridCol w:w="5153"/>
            </w:tblGrid>
            <w:tr w:rsidR="003559F5" w:rsidTr="003559F5">
              <w:trPr>
                <w:trHeight w:val="587"/>
              </w:trPr>
              <w:tc>
                <w:tcPr>
                  <w:tcW w:w="5153" w:type="dxa"/>
                  <w:tcBorders>
                    <w:top w:val="nil"/>
                    <w:left w:val="nil"/>
                    <w:bottom w:val="nil"/>
                    <w:right w:val="nil"/>
                  </w:tcBorders>
                </w:tcPr>
                <w:p w:rsidR="003559F5" w:rsidRDefault="003559F5" w:rsidP="003559F5">
                  <w:pPr>
                    <w:pBdr>
                      <w:top w:val="nil"/>
                      <w:left w:val="nil"/>
                      <w:bottom w:val="nil"/>
                      <w:right w:val="nil"/>
                      <w:between w:val="nil"/>
                    </w:pBdr>
                    <w:jc w:val="both"/>
                    <w:rPr>
                      <w:rFonts w:ascii="Times New Roman" w:eastAsia="Times New Roman" w:hAnsi="Times New Roman" w:cs="Times New Roman"/>
                      <w:color w:val="000000"/>
                      <w:sz w:val="22"/>
                      <w:szCs w:val="22"/>
                    </w:rPr>
                  </w:pPr>
                </w:p>
                <w:p w:rsidR="003559F5" w:rsidRDefault="003559F5" w:rsidP="003559F5">
                  <w:pPr>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Собственник</w:t>
                  </w:r>
                </w:p>
                <w:p w:rsidR="003559F5" w:rsidRDefault="003559F5" w:rsidP="003559F5">
                  <w:pPr>
                    <w:pBdr>
                      <w:top w:val="nil"/>
                      <w:left w:val="nil"/>
                      <w:bottom w:val="nil"/>
                      <w:right w:val="nil"/>
                      <w:between w:val="nil"/>
                    </w:pBdr>
                    <w:jc w:val="both"/>
                    <w:rPr>
                      <w:rFonts w:ascii="Times New Roman" w:eastAsia="Times New Roman" w:hAnsi="Times New Roman" w:cs="Times New Roman"/>
                      <w:color w:val="000000"/>
                      <w:sz w:val="22"/>
                      <w:szCs w:val="22"/>
                    </w:rPr>
                  </w:pPr>
                </w:p>
                <w:p w:rsidR="003559F5" w:rsidRDefault="003559F5" w:rsidP="003559F5">
                  <w:pPr>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_____________________                                              </w:t>
                  </w:r>
                </w:p>
                <w:p w:rsidR="003559F5" w:rsidRDefault="003559F5" w:rsidP="003559F5">
                  <w:pPr>
                    <w:pBdr>
                      <w:top w:val="nil"/>
                      <w:left w:val="nil"/>
                      <w:bottom w:val="nil"/>
                      <w:right w:val="nil"/>
                      <w:between w:val="nil"/>
                    </w:pBdr>
                    <w:rPr>
                      <w:rFonts w:ascii="Times New Roman" w:eastAsia="Times New Roman" w:hAnsi="Times New Roman" w:cs="Times New Roman"/>
                      <w:color w:val="000000"/>
                      <w:sz w:val="22"/>
                      <w:szCs w:val="22"/>
                    </w:rPr>
                  </w:pPr>
                </w:p>
                <w:p w:rsidR="003559F5" w:rsidRDefault="003559F5" w:rsidP="003559F5">
                  <w:pPr>
                    <w:pBdr>
                      <w:top w:val="nil"/>
                      <w:left w:val="nil"/>
                      <w:bottom w:val="nil"/>
                      <w:right w:val="nil"/>
                      <w:between w:val="nil"/>
                    </w:pBdr>
                    <w:tabs>
                      <w:tab w:val="left" w:pos="1060"/>
                    </w:tabs>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b/>
                  </w:r>
                </w:p>
              </w:tc>
            </w:tr>
          </w:tbl>
          <w:p w:rsidR="003559F5" w:rsidRDefault="003559F5" w:rsidP="003559F5">
            <w:pPr>
              <w:pBdr>
                <w:top w:val="nil"/>
                <w:left w:val="nil"/>
                <w:bottom w:val="nil"/>
                <w:right w:val="nil"/>
                <w:between w:val="nil"/>
              </w:pBdr>
              <w:rPr>
                <w:rFonts w:ascii="Times New Roman" w:eastAsia="Times New Roman" w:hAnsi="Times New Roman" w:cs="Times New Roman"/>
                <w:color w:val="000000"/>
                <w:sz w:val="22"/>
                <w:szCs w:val="22"/>
              </w:rPr>
            </w:pPr>
          </w:p>
        </w:tc>
      </w:tr>
    </w:tbl>
    <w:p w:rsidR="003559F5" w:rsidRPr="003559F5" w:rsidRDefault="003559F5" w:rsidP="003559F5">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u w:val="single"/>
        </w:rPr>
        <w:t xml:space="preserve"> </w:t>
      </w:r>
    </w:p>
    <w:p w:rsidR="00652D5B" w:rsidRDefault="00652D5B">
      <w:pPr>
        <w:pBdr>
          <w:top w:val="nil"/>
          <w:left w:val="nil"/>
          <w:bottom w:val="nil"/>
          <w:right w:val="nil"/>
          <w:between w:val="nil"/>
        </w:pBdr>
        <w:rPr>
          <w:rFonts w:ascii="Times New Roman" w:eastAsia="Times New Roman" w:hAnsi="Times New Roman" w:cs="Times New Roman"/>
          <w:color w:val="000000"/>
        </w:rPr>
      </w:pPr>
    </w:p>
    <w:p w:rsidR="00652D5B" w:rsidRDefault="00652D5B">
      <w:pPr>
        <w:pBdr>
          <w:top w:val="nil"/>
          <w:left w:val="nil"/>
          <w:bottom w:val="nil"/>
          <w:right w:val="nil"/>
          <w:between w:val="nil"/>
        </w:pBdr>
        <w:rPr>
          <w:rFonts w:ascii="Times New Roman" w:eastAsia="Times New Roman" w:hAnsi="Times New Roman" w:cs="Times New Roman"/>
          <w:color w:val="000000"/>
        </w:rPr>
      </w:pPr>
    </w:p>
    <w:p w:rsidR="00652D5B" w:rsidRDefault="00652D5B">
      <w:pPr>
        <w:pBdr>
          <w:top w:val="nil"/>
          <w:left w:val="nil"/>
          <w:bottom w:val="nil"/>
          <w:right w:val="nil"/>
          <w:between w:val="nil"/>
        </w:pBdr>
        <w:rPr>
          <w:rFonts w:ascii="Times New Roman" w:eastAsia="Times New Roman" w:hAnsi="Times New Roman" w:cs="Times New Roman"/>
          <w:color w:val="000000"/>
        </w:rPr>
      </w:pPr>
    </w:p>
    <w:p w:rsidR="00652D5B" w:rsidRDefault="00652D5B">
      <w:pPr>
        <w:pBdr>
          <w:top w:val="nil"/>
          <w:left w:val="nil"/>
          <w:bottom w:val="nil"/>
          <w:right w:val="nil"/>
          <w:between w:val="nil"/>
        </w:pBdr>
        <w:rPr>
          <w:rFonts w:ascii="Times New Roman" w:eastAsia="Times New Roman" w:hAnsi="Times New Roman" w:cs="Times New Roman"/>
          <w:color w:val="000000"/>
        </w:rPr>
      </w:pPr>
    </w:p>
    <w:p w:rsidR="00652D5B" w:rsidRDefault="00652D5B">
      <w:pPr>
        <w:pBdr>
          <w:top w:val="nil"/>
          <w:left w:val="nil"/>
          <w:bottom w:val="nil"/>
          <w:right w:val="nil"/>
          <w:between w:val="nil"/>
        </w:pBdr>
        <w:rPr>
          <w:rFonts w:ascii="Times New Roman" w:eastAsia="Times New Roman" w:hAnsi="Times New Roman" w:cs="Times New Roman"/>
          <w:color w:val="000000"/>
        </w:rPr>
      </w:pPr>
    </w:p>
    <w:p w:rsidR="00652D5B" w:rsidRDefault="00652D5B">
      <w:pPr>
        <w:pBdr>
          <w:top w:val="nil"/>
          <w:left w:val="nil"/>
          <w:bottom w:val="nil"/>
          <w:right w:val="nil"/>
          <w:between w:val="nil"/>
        </w:pBdr>
        <w:rPr>
          <w:rFonts w:ascii="Times New Roman" w:eastAsia="Times New Roman" w:hAnsi="Times New Roman" w:cs="Times New Roman"/>
          <w:color w:val="000000"/>
        </w:rPr>
      </w:pPr>
    </w:p>
    <w:p w:rsidR="00652D5B" w:rsidRDefault="00652D5B">
      <w:pPr>
        <w:pBdr>
          <w:top w:val="nil"/>
          <w:left w:val="nil"/>
          <w:bottom w:val="nil"/>
          <w:right w:val="nil"/>
          <w:between w:val="nil"/>
        </w:pBdr>
        <w:rPr>
          <w:rFonts w:ascii="Times New Roman" w:eastAsia="Times New Roman" w:hAnsi="Times New Roman" w:cs="Times New Roman"/>
          <w:color w:val="000000"/>
        </w:rPr>
      </w:pPr>
    </w:p>
    <w:p w:rsidR="00652D5B" w:rsidRDefault="00652D5B">
      <w:pPr>
        <w:pBdr>
          <w:top w:val="nil"/>
          <w:left w:val="nil"/>
          <w:bottom w:val="nil"/>
          <w:right w:val="nil"/>
          <w:between w:val="nil"/>
        </w:pBdr>
        <w:rPr>
          <w:rFonts w:ascii="Times New Roman" w:eastAsia="Times New Roman" w:hAnsi="Times New Roman" w:cs="Times New Roman"/>
          <w:color w:val="000000"/>
        </w:rPr>
      </w:pPr>
    </w:p>
    <w:p w:rsidR="00652D5B" w:rsidRDefault="00652D5B">
      <w:pPr>
        <w:pBdr>
          <w:top w:val="nil"/>
          <w:left w:val="nil"/>
          <w:bottom w:val="nil"/>
          <w:right w:val="nil"/>
          <w:between w:val="nil"/>
        </w:pBdr>
        <w:rPr>
          <w:rFonts w:ascii="Times New Roman" w:eastAsia="Times New Roman" w:hAnsi="Times New Roman" w:cs="Times New Roman"/>
          <w:color w:val="000000"/>
        </w:rPr>
      </w:pPr>
    </w:p>
    <w:p w:rsidR="00652D5B" w:rsidRDefault="00652D5B">
      <w:pPr>
        <w:pBdr>
          <w:top w:val="nil"/>
          <w:left w:val="nil"/>
          <w:bottom w:val="nil"/>
          <w:right w:val="nil"/>
          <w:between w:val="nil"/>
        </w:pBdr>
        <w:rPr>
          <w:rFonts w:ascii="Times New Roman" w:eastAsia="Times New Roman" w:hAnsi="Times New Roman" w:cs="Times New Roman"/>
          <w:color w:val="000000"/>
        </w:rPr>
      </w:pPr>
    </w:p>
    <w:p w:rsidR="00652D5B" w:rsidRDefault="00652D5B">
      <w:pPr>
        <w:pBdr>
          <w:top w:val="nil"/>
          <w:left w:val="nil"/>
          <w:bottom w:val="nil"/>
          <w:right w:val="nil"/>
          <w:between w:val="nil"/>
        </w:pBdr>
        <w:rPr>
          <w:rFonts w:ascii="Times New Roman" w:eastAsia="Times New Roman" w:hAnsi="Times New Roman" w:cs="Times New Roman"/>
          <w:color w:val="000000"/>
        </w:rPr>
      </w:pPr>
    </w:p>
    <w:p w:rsidR="00652D5B" w:rsidRDefault="00652D5B">
      <w:pPr>
        <w:pBdr>
          <w:top w:val="nil"/>
          <w:left w:val="nil"/>
          <w:bottom w:val="nil"/>
          <w:right w:val="nil"/>
          <w:between w:val="nil"/>
        </w:pBdr>
        <w:rPr>
          <w:rFonts w:ascii="Times New Roman" w:eastAsia="Times New Roman" w:hAnsi="Times New Roman" w:cs="Times New Roman"/>
          <w:color w:val="000000"/>
        </w:rPr>
      </w:pPr>
    </w:p>
    <w:p w:rsidR="00652D5B" w:rsidRDefault="00652D5B">
      <w:pPr>
        <w:pBdr>
          <w:top w:val="nil"/>
          <w:left w:val="nil"/>
          <w:bottom w:val="nil"/>
          <w:right w:val="nil"/>
          <w:between w:val="nil"/>
        </w:pBdr>
        <w:rPr>
          <w:rFonts w:ascii="Times New Roman" w:eastAsia="Times New Roman" w:hAnsi="Times New Roman" w:cs="Times New Roman"/>
          <w:color w:val="000000"/>
        </w:rPr>
      </w:pPr>
    </w:p>
    <w:p w:rsidR="00652D5B" w:rsidRDefault="00652D5B">
      <w:pPr>
        <w:pBdr>
          <w:top w:val="nil"/>
          <w:left w:val="nil"/>
          <w:bottom w:val="nil"/>
          <w:right w:val="nil"/>
          <w:between w:val="nil"/>
        </w:pBdr>
        <w:rPr>
          <w:rFonts w:ascii="Times New Roman" w:eastAsia="Times New Roman" w:hAnsi="Times New Roman" w:cs="Times New Roman"/>
          <w:color w:val="000000"/>
        </w:rPr>
      </w:pPr>
    </w:p>
    <w:p w:rsidR="00652D5B" w:rsidRDefault="00652D5B">
      <w:pPr>
        <w:pBdr>
          <w:top w:val="nil"/>
          <w:left w:val="nil"/>
          <w:bottom w:val="nil"/>
          <w:right w:val="nil"/>
          <w:between w:val="nil"/>
        </w:pBdr>
        <w:rPr>
          <w:rFonts w:ascii="Times New Roman" w:eastAsia="Times New Roman" w:hAnsi="Times New Roman" w:cs="Times New Roman"/>
          <w:color w:val="000000"/>
        </w:rPr>
      </w:pPr>
    </w:p>
    <w:p w:rsidR="00652D5B" w:rsidRDefault="00652D5B">
      <w:pPr>
        <w:pBdr>
          <w:top w:val="nil"/>
          <w:left w:val="nil"/>
          <w:bottom w:val="nil"/>
          <w:right w:val="nil"/>
          <w:between w:val="nil"/>
        </w:pBdr>
        <w:rPr>
          <w:rFonts w:ascii="Times New Roman" w:eastAsia="Times New Roman" w:hAnsi="Times New Roman" w:cs="Times New Roman"/>
          <w:color w:val="000000"/>
        </w:rPr>
      </w:pPr>
    </w:p>
    <w:p w:rsidR="00652D5B" w:rsidRDefault="00652D5B">
      <w:pPr>
        <w:pBdr>
          <w:top w:val="nil"/>
          <w:left w:val="nil"/>
          <w:bottom w:val="nil"/>
          <w:right w:val="nil"/>
          <w:between w:val="nil"/>
        </w:pBdr>
        <w:rPr>
          <w:rFonts w:ascii="Times New Roman" w:eastAsia="Times New Roman" w:hAnsi="Times New Roman" w:cs="Times New Roman"/>
          <w:color w:val="000000"/>
        </w:rPr>
      </w:pPr>
    </w:p>
    <w:p w:rsidR="00652D5B" w:rsidRDefault="00652D5B">
      <w:pPr>
        <w:pBdr>
          <w:top w:val="nil"/>
          <w:left w:val="nil"/>
          <w:bottom w:val="nil"/>
          <w:right w:val="nil"/>
          <w:between w:val="nil"/>
        </w:pBdr>
        <w:rPr>
          <w:rFonts w:ascii="Times New Roman" w:eastAsia="Times New Roman" w:hAnsi="Times New Roman" w:cs="Times New Roman"/>
          <w:color w:val="000000"/>
        </w:rPr>
      </w:pPr>
    </w:p>
    <w:p w:rsidR="00652D5B" w:rsidRDefault="00652D5B">
      <w:pPr>
        <w:pBdr>
          <w:top w:val="nil"/>
          <w:left w:val="nil"/>
          <w:bottom w:val="nil"/>
          <w:right w:val="nil"/>
          <w:between w:val="nil"/>
        </w:pBdr>
        <w:rPr>
          <w:rFonts w:ascii="Times New Roman" w:eastAsia="Times New Roman" w:hAnsi="Times New Roman" w:cs="Times New Roman"/>
          <w:color w:val="000000"/>
        </w:rPr>
      </w:pPr>
    </w:p>
    <w:p w:rsidR="00652D5B" w:rsidRDefault="00E22B59">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rsidR="00652D5B" w:rsidRDefault="00652D5B">
      <w:pPr>
        <w:pBdr>
          <w:top w:val="nil"/>
          <w:left w:val="nil"/>
          <w:bottom w:val="nil"/>
          <w:right w:val="nil"/>
          <w:between w:val="nil"/>
        </w:pBdr>
        <w:jc w:val="right"/>
        <w:rPr>
          <w:rFonts w:ascii="Times New Roman" w:eastAsia="Times New Roman" w:hAnsi="Times New Roman" w:cs="Times New Roman"/>
          <w:color w:val="000000"/>
        </w:rPr>
      </w:pPr>
    </w:p>
    <w:p w:rsidR="00652D5B" w:rsidRDefault="00652D5B">
      <w:pPr>
        <w:pBdr>
          <w:top w:val="nil"/>
          <w:left w:val="nil"/>
          <w:bottom w:val="nil"/>
          <w:right w:val="nil"/>
          <w:between w:val="nil"/>
        </w:pBdr>
        <w:jc w:val="right"/>
        <w:rPr>
          <w:rFonts w:ascii="Times New Roman" w:eastAsia="Times New Roman" w:hAnsi="Times New Roman" w:cs="Times New Roman"/>
          <w:color w:val="000000"/>
        </w:rPr>
      </w:pPr>
    </w:p>
    <w:p w:rsidR="00652D5B" w:rsidRDefault="00652D5B">
      <w:pPr>
        <w:pBdr>
          <w:top w:val="nil"/>
          <w:left w:val="nil"/>
          <w:bottom w:val="nil"/>
          <w:right w:val="nil"/>
          <w:between w:val="nil"/>
        </w:pBdr>
        <w:jc w:val="right"/>
        <w:rPr>
          <w:rFonts w:ascii="Times New Roman" w:eastAsia="Times New Roman" w:hAnsi="Times New Roman" w:cs="Times New Roman"/>
          <w:color w:val="000000"/>
        </w:rPr>
      </w:pPr>
    </w:p>
    <w:p w:rsidR="00652D5B" w:rsidRDefault="00652D5B">
      <w:pPr>
        <w:pBdr>
          <w:top w:val="nil"/>
          <w:left w:val="nil"/>
          <w:bottom w:val="nil"/>
          <w:right w:val="nil"/>
          <w:between w:val="nil"/>
        </w:pBdr>
        <w:jc w:val="right"/>
        <w:rPr>
          <w:rFonts w:ascii="Times New Roman" w:eastAsia="Times New Roman" w:hAnsi="Times New Roman" w:cs="Times New Roman"/>
          <w:color w:val="000000"/>
        </w:rPr>
      </w:pPr>
    </w:p>
    <w:p w:rsidR="00652D5B" w:rsidRDefault="00652D5B">
      <w:pPr>
        <w:pBdr>
          <w:top w:val="nil"/>
          <w:left w:val="nil"/>
          <w:bottom w:val="nil"/>
          <w:right w:val="nil"/>
          <w:between w:val="nil"/>
        </w:pBdr>
        <w:jc w:val="right"/>
        <w:rPr>
          <w:rFonts w:ascii="Times New Roman" w:eastAsia="Times New Roman" w:hAnsi="Times New Roman" w:cs="Times New Roman"/>
          <w:color w:val="000000"/>
        </w:rPr>
      </w:pPr>
    </w:p>
    <w:p w:rsidR="00652D5B" w:rsidRDefault="00652D5B">
      <w:pPr>
        <w:pBdr>
          <w:top w:val="nil"/>
          <w:left w:val="nil"/>
          <w:bottom w:val="nil"/>
          <w:right w:val="nil"/>
          <w:between w:val="nil"/>
        </w:pBdr>
        <w:jc w:val="right"/>
        <w:rPr>
          <w:rFonts w:ascii="Times New Roman" w:eastAsia="Times New Roman" w:hAnsi="Times New Roman" w:cs="Times New Roman"/>
          <w:color w:val="000000"/>
        </w:rPr>
      </w:pPr>
    </w:p>
    <w:p w:rsidR="00652D5B" w:rsidRDefault="00652D5B">
      <w:pPr>
        <w:pBdr>
          <w:top w:val="nil"/>
          <w:left w:val="nil"/>
          <w:bottom w:val="nil"/>
          <w:right w:val="nil"/>
          <w:between w:val="nil"/>
        </w:pBdr>
        <w:jc w:val="right"/>
        <w:rPr>
          <w:rFonts w:ascii="Times New Roman" w:eastAsia="Times New Roman" w:hAnsi="Times New Roman" w:cs="Times New Roman"/>
          <w:color w:val="000000"/>
        </w:rPr>
      </w:pPr>
    </w:p>
    <w:p w:rsidR="00652D5B" w:rsidRDefault="00652D5B">
      <w:pPr>
        <w:pBdr>
          <w:top w:val="nil"/>
          <w:left w:val="nil"/>
          <w:bottom w:val="nil"/>
          <w:right w:val="nil"/>
          <w:between w:val="nil"/>
        </w:pBdr>
        <w:jc w:val="right"/>
        <w:rPr>
          <w:rFonts w:ascii="Times New Roman" w:eastAsia="Times New Roman" w:hAnsi="Times New Roman" w:cs="Times New Roman"/>
          <w:color w:val="000000"/>
        </w:rPr>
      </w:pPr>
    </w:p>
    <w:p w:rsidR="00652D5B" w:rsidRDefault="00652D5B">
      <w:pPr>
        <w:pBdr>
          <w:top w:val="nil"/>
          <w:left w:val="nil"/>
          <w:bottom w:val="nil"/>
          <w:right w:val="nil"/>
          <w:between w:val="nil"/>
        </w:pBdr>
        <w:jc w:val="right"/>
        <w:rPr>
          <w:rFonts w:ascii="Times New Roman" w:eastAsia="Times New Roman" w:hAnsi="Times New Roman" w:cs="Times New Roman"/>
          <w:color w:val="000000"/>
        </w:rPr>
      </w:pPr>
    </w:p>
    <w:p w:rsidR="00652D5B" w:rsidRDefault="00652D5B">
      <w:pPr>
        <w:pBdr>
          <w:top w:val="nil"/>
          <w:left w:val="nil"/>
          <w:bottom w:val="nil"/>
          <w:right w:val="nil"/>
          <w:between w:val="nil"/>
        </w:pBdr>
        <w:jc w:val="right"/>
        <w:rPr>
          <w:rFonts w:ascii="Times New Roman" w:eastAsia="Times New Roman" w:hAnsi="Times New Roman" w:cs="Times New Roman"/>
          <w:color w:val="000000"/>
        </w:rPr>
      </w:pPr>
    </w:p>
    <w:p w:rsidR="00652D5B" w:rsidRDefault="00652D5B">
      <w:pPr>
        <w:pBdr>
          <w:top w:val="nil"/>
          <w:left w:val="nil"/>
          <w:bottom w:val="nil"/>
          <w:right w:val="nil"/>
          <w:between w:val="nil"/>
        </w:pBdr>
        <w:jc w:val="right"/>
        <w:rPr>
          <w:rFonts w:ascii="Times New Roman" w:eastAsia="Times New Roman" w:hAnsi="Times New Roman" w:cs="Times New Roman"/>
          <w:color w:val="000000"/>
        </w:rPr>
      </w:pPr>
    </w:p>
    <w:p w:rsidR="00652D5B" w:rsidRDefault="00652D5B">
      <w:pPr>
        <w:pBdr>
          <w:top w:val="nil"/>
          <w:left w:val="nil"/>
          <w:bottom w:val="nil"/>
          <w:right w:val="nil"/>
          <w:between w:val="nil"/>
        </w:pBdr>
        <w:jc w:val="right"/>
        <w:rPr>
          <w:rFonts w:ascii="Times New Roman" w:eastAsia="Times New Roman" w:hAnsi="Times New Roman" w:cs="Times New Roman"/>
          <w:color w:val="000000"/>
        </w:rPr>
      </w:pPr>
    </w:p>
    <w:p w:rsidR="00652D5B" w:rsidRDefault="00652D5B">
      <w:pPr>
        <w:pBdr>
          <w:top w:val="nil"/>
          <w:left w:val="nil"/>
          <w:bottom w:val="nil"/>
          <w:right w:val="nil"/>
          <w:between w:val="nil"/>
        </w:pBdr>
        <w:jc w:val="right"/>
        <w:rPr>
          <w:rFonts w:ascii="Times New Roman" w:eastAsia="Times New Roman" w:hAnsi="Times New Roman" w:cs="Times New Roman"/>
          <w:color w:val="000000"/>
        </w:rPr>
      </w:pPr>
    </w:p>
    <w:p w:rsidR="00652D5B" w:rsidRDefault="00652D5B">
      <w:pPr>
        <w:pBdr>
          <w:top w:val="nil"/>
          <w:left w:val="nil"/>
          <w:bottom w:val="nil"/>
          <w:right w:val="nil"/>
          <w:between w:val="nil"/>
        </w:pBdr>
        <w:jc w:val="right"/>
        <w:rPr>
          <w:rFonts w:ascii="Times New Roman" w:eastAsia="Times New Roman" w:hAnsi="Times New Roman" w:cs="Times New Roman"/>
          <w:color w:val="000000"/>
        </w:rPr>
      </w:pPr>
    </w:p>
    <w:p w:rsidR="00652D5B" w:rsidRDefault="00652D5B">
      <w:pPr>
        <w:pBdr>
          <w:top w:val="nil"/>
          <w:left w:val="nil"/>
          <w:bottom w:val="nil"/>
          <w:right w:val="nil"/>
          <w:between w:val="nil"/>
        </w:pBdr>
        <w:jc w:val="right"/>
        <w:rPr>
          <w:rFonts w:ascii="Times New Roman" w:eastAsia="Times New Roman" w:hAnsi="Times New Roman" w:cs="Times New Roman"/>
          <w:color w:val="000000"/>
        </w:rPr>
      </w:pPr>
    </w:p>
    <w:p w:rsidR="00652D5B" w:rsidRDefault="00652D5B">
      <w:pPr>
        <w:pBdr>
          <w:top w:val="nil"/>
          <w:left w:val="nil"/>
          <w:bottom w:val="nil"/>
          <w:right w:val="nil"/>
          <w:between w:val="nil"/>
        </w:pBdr>
        <w:jc w:val="right"/>
        <w:rPr>
          <w:rFonts w:ascii="Times New Roman" w:eastAsia="Times New Roman" w:hAnsi="Times New Roman" w:cs="Times New Roman"/>
          <w:color w:val="000000"/>
        </w:rPr>
      </w:pPr>
    </w:p>
    <w:p w:rsidR="00652D5B" w:rsidRDefault="00652D5B">
      <w:pPr>
        <w:pBdr>
          <w:top w:val="nil"/>
          <w:left w:val="nil"/>
          <w:bottom w:val="nil"/>
          <w:right w:val="nil"/>
          <w:between w:val="nil"/>
        </w:pBdr>
        <w:rPr>
          <w:rFonts w:ascii="Times New Roman" w:eastAsia="Times New Roman" w:hAnsi="Times New Roman" w:cs="Times New Roman"/>
          <w:color w:val="000000"/>
        </w:rPr>
      </w:pPr>
    </w:p>
    <w:p w:rsidR="00586AB5" w:rsidRDefault="00586AB5">
      <w:pPr>
        <w:pBdr>
          <w:top w:val="nil"/>
          <w:left w:val="nil"/>
          <w:bottom w:val="nil"/>
          <w:right w:val="nil"/>
          <w:between w:val="nil"/>
        </w:pBdr>
        <w:rPr>
          <w:rFonts w:ascii="Times New Roman" w:eastAsia="Times New Roman" w:hAnsi="Times New Roman" w:cs="Times New Roman"/>
          <w:color w:val="000000"/>
        </w:rPr>
      </w:pPr>
    </w:p>
    <w:p w:rsidR="00586AB5" w:rsidRDefault="00586AB5">
      <w:pPr>
        <w:pBdr>
          <w:top w:val="nil"/>
          <w:left w:val="nil"/>
          <w:bottom w:val="nil"/>
          <w:right w:val="nil"/>
          <w:between w:val="nil"/>
        </w:pBdr>
        <w:rPr>
          <w:rFonts w:ascii="Times New Roman" w:eastAsia="Times New Roman" w:hAnsi="Times New Roman" w:cs="Times New Roman"/>
          <w:color w:val="000000"/>
        </w:rPr>
      </w:pPr>
    </w:p>
    <w:p w:rsidR="00586AB5" w:rsidRDefault="00586AB5">
      <w:pPr>
        <w:pBdr>
          <w:top w:val="nil"/>
          <w:left w:val="nil"/>
          <w:bottom w:val="nil"/>
          <w:right w:val="nil"/>
          <w:between w:val="nil"/>
        </w:pBdr>
        <w:rPr>
          <w:rFonts w:ascii="Times New Roman" w:eastAsia="Times New Roman" w:hAnsi="Times New Roman" w:cs="Times New Roman"/>
          <w:color w:val="000000"/>
        </w:rPr>
      </w:pPr>
    </w:p>
    <w:p w:rsidR="00586AB5" w:rsidRDefault="00586AB5">
      <w:pPr>
        <w:pBdr>
          <w:top w:val="nil"/>
          <w:left w:val="nil"/>
          <w:bottom w:val="nil"/>
          <w:right w:val="nil"/>
          <w:between w:val="nil"/>
        </w:pBdr>
        <w:rPr>
          <w:rFonts w:ascii="Times New Roman" w:eastAsia="Times New Roman" w:hAnsi="Times New Roman" w:cs="Times New Roman"/>
          <w:color w:val="000000"/>
        </w:rPr>
      </w:pPr>
    </w:p>
    <w:p w:rsidR="00586AB5" w:rsidRDefault="00586AB5">
      <w:pPr>
        <w:pBdr>
          <w:top w:val="nil"/>
          <w:left w:val="nil"/>
          <w:bottom w:val="nil"/>
          <w:right w:val="nil"/>
          <w:between w:val="nil"/>
        </w:pBdr>
        <w:rPr>
          <w:rFonts w:ascii="Times New Roman" w:eastAsia="Times New Roman" w:hAnsi="Times New Roman" w:cs="Times New Roman"/>
          <w:color w:val="000000"/>
        </w:rPr>
      </w:pPr>
    </w:p>
    <w:p w:rsidR="003559F5" w:rsidRDefault="003559F5" w:rsidP="003559F5">
      <w:pPr>
        <w:pBdr>
          <w:top w:val="nil"/>
          <w:left w:val="nil"/>
          <w:bottom w:val="nil"/>
          <w:right w:val="nil"/>
          <w:between w:val="nil"/>
        </w:pBdr>
        <w:rPr>
          <w:rFonts w:ascii="Times New Roman" w:eastAsia="Times New Roman" w:hAnsi="Times New Roman" w:cs="Times New Roman"/>
          <w:color w:val="000000"/>
        </w:rPr>
      </w:pPr>
    </w:p>
    <w:p w:rsidR="003559F5" w:rsidRDefault="003559F5">
      <w:pPr>
        <w:pBdr>
          <w:top w:val="nil"/>
          <w:left w:val="nil"/>
          <w:bottom w:val="nil"/>
          <w:right w:val="nil"/>
          <w:between w:val="nil"/>
        </w:pBdr>
        <w:jc w:val="right"/>
        <w:rPr>
          <w:rFonts w:ascii="Times New Roman" w:eastAsia="Times New Roman" w:hAnsi="Times New Roman" w:cs="Times New Roman"/>
          <w:color w:val="000000"/>
        </w:rPr>
      </w:pPr>
    </w:p>
    <w:p w:rsidR="00652D5B" w:rsidRDefault="00E22B59">
      <w:pPr>
        <w:pBdr>
          <w:top w:val="nil"/>
          <w:left w:val="nil"/>
          <w:bottom w:val="nil"/>
          <w:right w:val="nil"/>
          <w:between w:val="nil"/>
        </w:pBdr>
        <w:jc w:val="right"/>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Приложение № 2</w:t>
      </w:r>
    </w:p>
    <w:p w:rsidR="00652D5B" w:rsidRDefault="00E22B59">
      <w:pPr>
        <w:pBdr>
          <w:top w:val="nil"/>
          <w:left w:val="nil"/>
          <w:bottom w:val="nil"/>
          <w:right w:val="nil"/>
          <w:between w:val="nil"/>
        </w:pBdr>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                                                                                                   к Договору управления </w:t>
      </w:r>
    </w:p>
    <w:p w:rsidR="00652D5B" w:rsidRDefault="004521FC">
      <w:pPr>
        <w:pBdr>
          <w:top w:val="nil"/>
          <w:left w:val="nil"/>
          <w:bottom w:val="nil"/>
          <w:right w:val="nil"/>
          <w:between w:val="nil"/>
        </w:pBdr>
        <w:ind w:firstLine="3828"/>
        <w:jc w:val="right"/>
        <w:rPr>
          <w:rFonts w:ascii="Times New Roman" w:eastAsia="Times New Roman" w:hAnsi="Times New Roman" w:cs="Times New Roman"/>
          <w:color w:val="000000"/>
        </w:rPr>
      </w:pPr>
      <w:r>
        <w:rPr>
          <w:rFonts w:ascii="Times New Roman" w:eastAsia="Times New Roman" w:hAnsi="Times New Roman" w:cs="Times New Roman"/>
          <w:color w:val="000000"/>
        </w:rPr>
        <w:t>многоквартирным домом</w:t>
      </w:r>
      <w:r w:rsidR="003559F5">
        <w:rPr>
          <w:rFonts w:ascii="Times New Roman" w:eastAsia="Times New Roman" w:hAnsi="Times New Roman" w:cs="Times New Roman"/>
          <w:color w:val="000000"/>
        </w:rPr>
        <w:t xml:space="preserve"> </w:t>
      </w:r>
      <w:r w:rsidR="003559F5" w:rsidRPr="003559F5">
        <w:rPr>
          <w:rFonts w:ascii="Times New Roman" w:eastAsia="Times New Roman" w:hAnsi="Times New Roman" w:cs="Times New Roman"/>
          <w:color w:val="000000"/>
        </w:rPr>
        <w:t xml:space="preserve">№ Б-15/2023 </w:t>
      </w:r>
      <w:r>
        <w:rPr>
          <w:rFonts w:ascii="Times New Roman" w:eastAsia="Times New Roman" w:hAnsi="Times New Roman" w:cs="Times New Roman"/>
          <w:color w:val="000000"/>
        </w:rPr>
        <w:t xml:space="preserve">  </w:t>
      </w:r>
      <w:proofErr w:type="gramStart"/>
      <w:r>
        <w:rPr>
          <w:rFonts w:ascii="Times New Roman" w:eastAsia="Times New Roman" w:hAnsi="Times New Roman" w:cs="Times New Roman"/>
          <w:color w:val="000000"/>
        </w:rPr>
        <w:t xml:space="preserve">от </w:t>
      </w:r>
      <w:r w:rsidR="00D10878">
        <w:rPr>
          <w:rFonts w:ascii="Times New Roman" w:eastAsia="Times New Roman" w:hAnsi="Times New Roman" w:cs="Times New Roman"/>
          <w:color w:val="000000"/>
        </w:rPr>
        <w:t xml:space="preserve"> «</w:t>
      </w:r>
      <w:proofErr w:type="gramEnd"/>
      <w:r w:rsidR="00E22B59">
        <w:rPr>
          <w:rFonts w:ascii="Times New Roman" w:eastAsia="Times New Roman" w:hAnsi="Times New Roman" w:cs="Times New Roman"/>
          <w:color w:val="000000"/>
        </w:rPr>
        <w:t xml:space="preserve">» 2022 г  </w:t>
      </w:r>
    </w:p>
    <w:p w:rsidR="00652D5B" w:rsidRDefault="00652D5B">
      <w:pPr>
        <w:pBdr>
          <w:top w:val="nil"/>
          <w:left w:val="nil"/>
          <w:bottom w:val="nil"/>
          <w:right w:val="nil"/>
          <w:between w:val="nil"/>
        </w:pBdr>
        <w:ind w:firstLine="567"/>
        <w:jc w:val="both"/>
        <w:rPr>
          <w:rFonts w:ascii="Times New Roman" w:eastAsia="Times New Roman" w:hAnsi="Times New Roman" w:cs="Times New Roman"/>
          <w:color w:val="000000"/>
          <w:sz w:val="22"/>
          <w:szCs w:val="22"/>
        </w:rPr>
      </w:pPr>
    </w:p>
    <w:p w:rsidR="00652D5B" w:rsidRDefault="00652D5B">
      <w:pPr>
        <w:pBdr>
          <w:top w:val="nil"/>
          <w:left w:val="nil"/>
          <w:bottom w:val="nil"/>
          <w:right w:val="nil"/>
          <w:between w:val="nil"/>
        </w:pBdr>
        <w:ind w:firstLine="567"/>
        <w:jc w:val="both"/>
        <w:rPr>
          <w:rFonts w:ascii="Times New Roman" w:eastAsia="Times New Roman" w:hAnsi="Times New Roman" w:cs="Times New Roman"/>
          <w:color w:val="000000"/>
          <w:sz w:val="22"/>
          <w:szCs w:val="22"/>
        </w:rPr>
      </w:pPr>
    </w:p>
    <w:p w:rsidR="00652D5B" w:rsidRDefault="00E22B59">
      <w:pPr>
        <w:pBdr>
          <w:top w:val="nil"/>
          <w:left w:val="nil"/>
          <w:bottom w:val="nil"/>
          <w:right w:val="nil"/>
          <w:between w:val="nil"/>
        </w:pBdr>
        <w:ind w:firstLine="567"/>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Состав общего имущества многоквартирного дома</w:t>
      </w:r>
    </w:p>
    <w:p w:rsidR="00652D5B" w:rsidRDefault="00652D5B">
      <w:pPr>
        <w:pBdr>
          <w:top w:val="nil"/>
          <w:left w:val="nil"/>
          <w:bottom w:val="nil"/>
          <w:right w:val="nil"/>
          <w:between w:val="nil"/>
        </w:pBdr>
        <w:ind w:firstLine="567"/>
        <w:jc w:val="both"/>
        <w:rPr>
          <w:rFonts w:ascii="Times New Roman" w:eastAsia="Times New Roman" w:hAnsi="Times New Roman" w:cs="Times New Roman"/>
          <w:color w:val="000000"/>
          <w:sz w:val="22"/>
          <w:szCs w:val="22"/>
        </w:rPr>
      </w:pPr>
    </w:p>
    <w:p w:rsidR="00652D5B" w:rsidRDefault="00E22B59">
      <w:pPr>
        <w:widowControl w:val="0"/>
        <w:numPr>
          <w:ilvl w:val="0"/>
          <w:numId w:val="2"/>
        </w:numPr>
        <w:pBdr>
          <w:top w:val="nil"/>
          <w:left w:val="nil"/>
          <w:bottom w:val="nil"/>
          <w:right w:val="nil"/>
          <w:between w:val="nil"/>
        </w:pBdr>
        <w:spacing w:line="276" w:lineRule="auto"/>
        <w:ind w:left="360" w:hanging="340"/>
        <w:jc w:val="both"/>
      </w:pPr>
      <w:r>
        <w:rPr>
          <w:rFonts w:ascii="Times New Roman" w:eastAsia="Times New Roman" w:hAnsi="Times New Roman" w:cs="Times New Roman"/>
          <w:color w:val="000000"/>
          <w:sz w:val="22"/>
          <w:szCs w:val="22"/>
        </w:rPr>
        <w:t>Межквартирные лестничные площадки.</w:t>
      </w:r>
    </w:p>
    <w:p w:rsidR="00652D5B" w:rsidRDefault="00E22B59">
      <w:pPr>
        <w:widowControl w:val="0"/>
        <w:numPr>
          <w:ilvl w:val="0"/>
          <w:numId w:val="2"/>
        </w:numPr>
        <w:pBdr>
          <w:top w:val="nil"/>
          <w:left w:val="nil"/>
          <w:bottom w:val="nil"/>
          <w:right w:val="nil"/>
          <w:between w:val="nil"/>
        </w:pBdr>
        <w:spacing w:line="276" w:lineRule="auto"/>
        <w:ind w:left="360" w:hanging="340"/>
        <w:jc w:val="both"/>
      </w:pPr>
      <w:r>
        <w:rPr>
          <w:rFonts w:ascii="Times New Roman" w:eastAsia="Times New Roman" w:hAnsi="Times New Roman" w:cs="Times New Roman"/>
          <w:color w:val="000000"/>
          <w:sz w:val="22"/>
          <w:szCs w:val="22"/>
        </w:rPr>
        <w:t xml:space="preserve"> Вестибюли.</w:t>
      </w:r>
    </w:p>
    <w:p w:rsidR="00652D5B" w:rsidRDefault="00E22B59">
      <w:pPr>
        <w:widowControl w:val="0"/>
        <w:numPr>
          <w:ilvl w:val="0"/>
          <w:numId w:val="2"/>
        </w:numPr>
        <w:pBdr>
          <w:top w:val="nil"/>
          <w:left w:val="nil"/>
          <w:bottom w:val="nil"/>
          <w:right w:val="nil"/>
          <w:between w:val="nil"/>
        </w:pBdr>
        <w:spacing w:line="276" w:lineRule="auto"/>
        <w:ind w:left="360" w:hanging="340"/>
        <w:jc w:val="both"/>
      </w:pPr>
      <w:r>
        <w:rPr>
          <w:rFonts w:ascii="Times New Roman" w:eastAsia="Times New Roman" w:hAnsi="Times New Roman" w:cs="Times New Roman"/>
          <w:color w:val="000000"/>
          <w:sz w:val="22"/>
          <w:szCs w:val="22"/>
        </w:rPr>
        <w:t xml:space="preserve"> Крыльцо.</w:t>
      </w:r>
    </w:p>
    <w:p w:rsidR="00652D5B" w:rsidRDefault="00E22B59">
      <w:pPr>
        <w:widowControl w:val="0"/>
        <w:numPr>
          <w:ilvl w:val="0"/>
          <w:numId w:val="2"/>
        </w:numPr>
        <w:pBdr>
          <w:top w:val="nil"/>
          <w:left w:val="nil"/>
          <w:bottom w:val="nil"/>
          <w:right w:val="nil"/>
          <w:between w:val="nil"/>
        </w:pBdr>
        <w:spacing w:line="276" w:lineRule="auto"/>
        <w:ind w:left="360" w:hanging="340"/>
        <w:jc w:val="both"/>
      </w:pPr>
      <w:r>
        <w:rPr>
          <w:rFonts w:ascii="Times New Roman" w:eastAsia="Times New Roman" w:hAnsi="Times New Roman" w:cs="Times New Roman"/>
          <w:color w:val="000000"/>
          <w:sz w:val="22"/>
          <w:szCs w:val="22"/>
        </w:rPr>
        <w:t xml:space="preserve"> Тамбуры.</w:t>
      </w:r>
    </w:p>
    <w:p w:rsidR="00652D5B" w:rsidRDefault="00E22B59">
      <w:pPr>
        <w:widowControl w:val="0"/>
        <w:numPr>
          <w:ilvl w:val="0"/>
          <w:numId w:val="2"/>
        </w:numPr>
        <w:pBdr>
          <w:top w:val="nil"/>
          <w:left w:val="nil"/>
          <w:bottom w:val="nil"/>
          <w:right w:val="nil"/>
          <w:between w:val="nil"/>
        </w:pBdr>
        <w:spacing w:line="276" w:lineRule="auto"/>
        <w:ind w:left="360" w:hanging="340"/>
        <w:jc w:val="both"/>
      </w:pPr>
      <w:r>
        <w:rPr>
          <w:rFonts w:ascii="Times New Roman" w:eastAsia="Times New Roman" w:hAnsi="Times New Roman" w:cs="Times New Roman"/>
          <w:color w:val="000000"/>
          <w:sz w:val="22"/>
          <w:szCs w:val="22"/>
        </w:rPr>
        <w:t xml:space="preserve"> Подъезды.</w:t>
      </w:r>
    </w:p>
    <w:p w:rsidR="00652D5B" w:rsidRDefault="00E22B59">
      <w:pPr>
        <w:widowControl w:val="0"/>
        <w:numPr>
          <w:ilvl w:val="0"/>
          <w:numId w:val="2"/>
        </w:numPr>
        <w:pBdr>
          <w:top w:val="nil"/>
          <w:left w:val="nil"/>
          <w:bottom w:val="nil"/>
          <w:right w:val="nil"/>
          <w:between w:val="nil"/>
        </w:pBdr>
        <w:spacing w:line="276" w:lineRule="auto"/>
        <w:ind w:left="360" w:hanging="340"/>
        <w:jc w:val="both"/>
      </w:pPr>
      <w:r>
        <w:rPr>
          <w:rFonts w:ascii="Times New Roman" w:eastAsia="Times New Roman" w:hAnsi="Times New Roman" w:cs="Times New Roman"/>
          <w:color w:val="000000"/>
          <w:sz w:val="22"/>
          <w:szCs w:val="22"/>
        </w:rPr>
        <w:t xml:space="preserve"> Лестницы.</w:t>
      </w:r>
    </w:p>
    <w:p w:rsidR="00652D5B" w:rsidRDefault="00E22B59">
      <w:pPr>
        <w:widowControl w:val="0"/>
        <w:numPr>
          <w:ilvl w:val="0"/>
          <w:numId w:val="2"/>
        </w:numPr>
        <w:pBdr>
          <w:top w:val="nil"/>
          <w:left w:val="nil"/>
          <w:bottom w:val="nil"/>
          <w:right w:val="nil"/>
          <w:between w:val="nil"/>
        </w:pBdr>
        <w:spacing w:line="276" w:lineRule="auto"/>
        <w:ind w:left="360" w:hanging="340"/>
        <w:jc w:val="both"/>
      </w:pPr>
      <w:r>
        <w:rPr>
          <w:rFonts w:ascii="Times New Roman" w:eastAsia="Times New Roman" w:hAnsi="Times New Roman" w:cs="Times New Roman"/>
          <w:color w:val="000000"/>
          <w:sz w:val="22"/>
          <w:szCs w:val="22"/>
        </w:rPr>
        <w:t xml:space="preserve"> Балконы, предназначенные для использования несколькими собственниками помещений.</w:t>
      </w:r>
    </w:p>
    <w:p w:rsidR="00652D5B" w:rsidRDefault="00E22B59">
      <w:pPr>
        <w:widowControl w:val="0"/>
        <w:numPr>
          <w:ilvl w:val="0"/>
          <w:numId w:val="2"/>
        </w:numPr>
        <w:pBdr>
          <w:top w:val="nil"/>
          <w:left w:val="nil"/>
          <w:bottom w:val="nil"/>
          <w:right w:val="nil"/>
          <w:between w:val="nil"/>
        </w:pBdr>
        <w:spacing w:line="276" w:lineRule="auto"/>
        <w:ind w:left="360" w:hanging="340"/>
        <w:jc w:val="both"/>
      </w:pPr>
      <w:r>
        <w:rPr>
          <w:rFonts w:ascii="Times New Roman" w:eastAsia="Times New Roman" w:hAnsi="Times New Roman" w:cs="Times New Roman"/>
          <w:color w:val="000000"/>
          <w:sz w:val="22"/>
          <w:szCs w:val="22"/>
        </w:rPr>
        <w:t xml:space="preserve"> Лифтовые холлы.</w:t>
      </w:r>
    </w:p>
    <w:p w:rsidR="00652D5B" w:rsidRDefault="00E22B59">
      <w:pPr>
        <w:widowControl w:val="0"/>
        <w:numPr>
          <w:ilvl w:val="0"/>
          <w:numId w:val="2"/>
        </w:numPr>
        <w:pBdr>
          <w:top w:val="nil"/>
          <w:left w:val="nil"/>
          <w:bottom w:val="nil"/>
          <w:right w:val="nil"/>
          <w:between w:val="nil"/>
        </w:pBdr>
        <w:spacing w:line="276" w:lineRule="auto"/>
        <w:ind w:left="360" w:hanging="340"/>
        <w:jc w:val="both"/>
      </w:pPr>
      <w:r>
        <w:rPr>
          <w:rFonts w:ascii="Times New Roman" w:eastAsia="Times New Roman" w:hAnsi="Times New Roman" w:cs="Times New Roman"/>
          <w:color w:val="000000"/>
          <w:sz w:val="22"/>
          <w:szCs w:val="22"/>
        </w:rPr>
        <w:t xml:space="preserve"> Лифты.</w:t>
      </w:r>
    </w:p>
    <w:p w:rsidR="00652D5B" w:rsidRDefault="00E22B59">
      <w:pPr>
        <w:widowControl w:val="0"/>
        <w:numPr>
          <w:ilvl w:val="0"/>
          <w:numId w:val="2"/>
        </w:numPr>
        <w:pBdr>
          <w:top w:val="nil"/>
          <w:left w:val="nil"/>
          <w:bottom w:val="nil"/>
          <w:right w:val="nil"/>
          <w:between w:val="nil"/>
        </w:pBdr>
        <w:spacing w:line="276" w:lineRule="auto"/>
        <w:ind w:left="360" w:hanging="340"/>
        <w:jc w:val="both"/>
      </w:pPr>
      <w:r>
        <w:rPr>
          <w:rFonts w:ascii="Times New Roman" w:eastAsia="Times New Roman" w:hAnsi="Times New Roman" w:cs="Times New Roman"/>
          <w:color w:val="000000"/>
          <w:sz w:val="22"/>
          <w:szCs w:val="22"/>
        </w:rPr>
        <w:t xml:space="preserve"> Лифтовые и иные шахты.</w:t>
      </w:r>
    </w:p>
    <w:p w:rsidR="00652D5B" w:rsidRDefault="00E22B59">
      <w:pPr>
        <w:widowControl w:val="0"/>
        <w:numPr>
          <w:ilvl w:val="0"/>
          <w:numId w:val="2"/>
        </w:numPr>
        <w:pBdr>
          <w:top w:val="nil"/>
          <w:left w:val="nil"/>
          <w:bottom w:val="nil"/>
          <w:right w:val="nil"/>
          <w:between w:val="nil"/>
        </w:pBdr>
        <w:spacing w:line="276" w:lineRule="auto"/>
        <w:ind w:left="360" w:hanging="340"/>
        <w:jc w:val="both"/>
      </w:pPr>
      <w:r>
        <w:rPr>
          <w:rFonts w:ascii="Times New Roman" w:eastAsia="Times New Roman" w:hAnsi="Times New Roman" w:cs="Times New Roman"/>
          <w:color w:val="000000"/>
          <w:sz w:val="22"/>
          <w:szCs w:val="22"/>
        </w:rPr>
        <w:t xml:space="preserve"> Коридоры.</w:t>
      </w:r>
    </w:p>
    <w:p w:rsidR="00652D5B" w:rsidRDefault="00E22B59">
      <w:pPr>
        <w:widowControl w:val="0"/>
        <w:numPr>
          <w:ilvl w:val="0"/>
          <w:numId w:val="2"/>
        </w:numPr>
        <w:pBdr>
          <w:top w:val="nil"/>
          <w:left w:val="nil"/>
          <w:bottom w:val="nil"/>
          <w:right w:val="nil"/>
          <w:between w:val="nil"/>
        </w:pBdr>
        <w:spacing w:line="276" w:lineRule="auto"/>
        <w:ind w:left="360" w:hanging="340"/>
        <w:jc w:val="both"/>
      </w:pPr>
      <w:r>
        <w:rPr>
          <w:rFonts w:ascii="Times New Roman" w:eastAsia="Times New Roman" w:hAnsi="Times New Roman" w:cs="Times New Roman"/>
          <w:color w:val="000000"/>
          <w:sz w:val="22"/>
          <w:szCs w:val="22"/>
        </w:rPr>
        <w:t xml:space="preserve"> Технические этажи.</w:t>
      </w:r>
    </w:p>
    <w:p w:rsidR="00652D5B" w:rsidRDefault="00E22B59">
      <w:pPr>
        <w:widowControl w:val="0"/>
        <w:numPr>
          <w:ilvl w:val="0"/>
          <w:numId w:val="2"/>
        </w:numPr>
        <w:pBdr>
          <w:top w:val="nil"/>
          <w:left w:val="nil"/>
          <w:bottom w:val="nil"/>
          <w:right w:val="nil"/>
          <w:between w:val="nil"/>
        </w:pBdr>
        <w:spacing w:line="276" w:lineRule="auto"/>
        <w:ind w:left="360" w:right="20" w:hanging="340"/>
        <w:jc w:val="both"/>
      </w:pPr>
      <w:r>
        <w:rPr>
          <w:rFonts w:ascii="Times New Roman" w:eastAsia="Times New Roman" w:hAnsi="Times New Roman" w:cs="Times New Roman"/>
          <w:color w:val="000000"/>
          <w:sz w:val="22"/>
          <w:szCs w:val="22"/>
        </w:rPr>
        <w:t xml:space="preserve"> Чердаки, подвалы, в которых имеются инженерные коммуникации, иное обслуживающее более одного помещения в данном доме оборудование (технические подвалы).</w:t>
      </w:r>
    </w:p>
    <w:p w:rsidR="00652D5B" w:rsidRDefault="00E22B59">
      <w:pPr>
        <w:widowControl w:val="0"/>
        <w:numPr>
          <w:ilvl w:val="0"/>
          <w:numId w:val="2"/>
        </w:numPr>
        <w:pBdr>
          <w:top w:val="nil"/>
          <w:left w:val="nil"/>
          <w:bottom w:val="nil"/>
          <w:right w:val="nil"/>
          <w:between w:val="nil"/>
        </w:pBdr>
        <w:spacing w:line="276" w:lineRule="auto"/>
        <w:ind w:left="360" w:hanging="340"/>
        <w:jc w:val="both"/>
      </w:pPr>
      <w:r>
        <w:rPr>
          <w:rFonts w:ascii="Times New Roman" w:eastAsia="Times New Roman" w:hAnsi="Times New Roman" w:cs="Times New Roman"/>
          <w:color w:val="000000"/>
          <w:sz w:val="22"/>
          <w:szCs w:val="22"/>
        </w:rPr>
        <w:t xml:space="preserve"> Крыши.</w:t>
      </w:r>
    </w:p>
    <w:p w:rsidR="00652D5B" w:rsidRDefault="00E22B59">
      <w:pPr>
        <w:widowControl w:val="0"/>
        <w:numPr>
          <w:ilvl w:val="0"/>
          <w:numId w:val="2"/>
        </w:numPr>
        <w:pBdr>
          <w:top w:val="nil"/>
          <w:left w:val="nil"/>
          <w:bottom w:val="nil"/>
          <w:right w:val="nil"/>
          <w:between w:val="nil"/>
        </w:pBdr>
        <w:spacing w:line="276" w:lineRule="auto"/>
        <w:ind w:left="360" w:hanging="340"/>
        <w:jc w:val="both"/>
      </w:pPr>
      <w:r>
        <w:rPr>
          <w:rFonts w:ascii="Times New Roman" w:eastAsia="Times New Roman" w:hAnsi="Times New Roman" w:cs="Times New Roman"/>
          <w:color w:val="000000"/>
          <w:sz w:val="22"/>
          <w:szCs w:val="22"/>
        </w:rPr>
        <w:t xml:space="preserve"> Ограждающие несущие и ненесущие конструкции данного дома.</w:t>
      </w:r>
    </w:p>
    <w:p w:rsidR="00652D5B" w:rsidRDefault="00E22B59">
      <w:pPr>
        <w:widowControl w:val="0"/>
        <w:numPr>
          <w:ilvl w:val="0"/>
          <w:numId w:val="2"/>
        </w:numPr>
        <w:pBdr>
          <w:top w:val="nil"/>
          <w:left w:val="nil"/>
          <w:bottom w:val="nil"/>
          <w:right w:val="nil"/>
          <w:between w:val="nil"/>
        </w:pBdr>
        <w:spacing w:line="276" w:lineRule="auto"/>
        <w:ind w:left="360" w:hanging="340"/>
        <w:jc w:val="both"/>
      </w:pPr>
      <w:r>
        <w:rPr>
          <w:rFonts w:ascii="Times New Roman" w:eastAsia="Times New Roman" w:hAnsi="Times New Roman" w:cs="Times New Roman"/>
          <w:color w:val="000000"/>
          <w:sz w:val="22"/>
          <w:szCs w:val="22"/>
        </w:rPr>
        <w:t xml:space="preserve"> Служебные помещения.</w:t>
      </w:r>
    </w:p>
    <w:p w:rsidR="00652D5B" w:rsidRDefault="00E22B59">
      <w:pPr>
        <w:widowControl w:val="0"/>
        <w:numPr>
          <w:ilvl w:val="0"/>
          <w:numId w:val="2"/>
        </w:numPr>
        <w:pBdr>
          <w:top w:val="nil"/>
          <w:left w:val="nil"/>
          <w:bottom w:val="nil"/>
          <w:right w:val="nil"/>
          <w:between w:val="nil"/>
        </w:pBdr>
        <w:spacing w:line="276" w:lineRule="auto"/>
        <w:ind w:left="360" w:hanging="340"/>
        <w:jc w:val="both"/>
      </w:pPr>
      <w:r>
        <w:rPr>
          <w:rFonts w:ascii="Times New Roman" w:eastAsia="Times New Roman" w:hAnsi="Times New Roman" w:cs="Times New Roman"/>
          <w:color w:val="000000"/>
          <w:sz w:val="22"/>
          <w:szCs w:val="22"/>
        </w:rPr>
        <w:t>Подсобные помещения.</w:t>
      </w:r>
    </w:p>
    <w:p w:rsidR="00652D5B" w:rsidRDefault="00E22B59">
      <w:pPr>
        <w:widowControl w:val="0"/>
        <w:numPr>
          <w:ilvl w:val="0"/>
          <w:numId w:val="2"/>
        </w:numPr>
        <w:pBdr>
          <w:top w:val="nil"/>
          <w:left w:val="nil"/>
          <w:bottom w:val="nil"/>
          <w:right w:val="nil"/>
          <w:between w:val="nil"/>
        </w:pBdr>
        <w:spacing w:line="276" w:lineRule="auto"/>
        <w:ind w:left="360" w:right="20" w:hanging="340"/>
        <w:jc w:val="both"/>
      </w:pPr>
      <w:r>
        <w:rPr>
          <w:rFonts w:ascii="Times New Roman" w:eastAsia="Times New Roman" w:hAnsi="Times New Roman" w:cs="Times New Roman"/>
          <w:color w:val="000000"/>
          <w:sz w:val="22"/>
          <w:szCs w:val="22"/>
        </w:rPr>
        <w:t xml:space="preserve"> Механическое, электрическое, санитарно-техническое и иное оборудование, находящееся в данном доме за пределами или внутри помещений и обслуживающее более одного помещения.</w:t>
      </w:r>
    </w:p>
    <w:p w:rsidR="00652D5B" w:rsidRDefault="00E22B59">
      <w:pPr>
        <w:widowControl w:val="0"/>
        <w:numPr>
          <w:ilvl w:val="0"/>
          <w:numId w:val="2"/>
        </w:numPr>
        <w:pBdr>
          <w:top w:val="nil"/>
          <w:left w:val="nil"/>
          <w:bottom w:val="nil"/>
          <w:right w:val="nil"/>
          <w:between w:val="nil"/>
        </w:pBdr>
        <w:spacing w:line="276" w:lineRule="auto"/>
        <w:ind w:left="360" w:right="20" w:hanging="340"/>
        <w:jc w:val="both"/>
      </w:pPr>
      <w:r>
        <w:rPr>
          <w:rFonts w:ascii="Times New Roman" w:eastAsia="Times New Roman" w:hAnsi="Times New Roman" w:cs="Times New Roman"/>
          <w:color w:val="000000"/>
          <w:sz w:val="22"/>
          <w:szCs w:val="22"/>
        </w:rPr>
        <w:t>Прилегающий земельный участок в установленных границах, включая: элементы озеленения и благоустройства, поверхность подъездных путей, пешеходных дорожек, мест парковки, а также подземное пространство в границах дворовой территории, а также детская и спортивная площадки, малые архитектурные формы.</w:t>
      </w:r>
    </w:p>
    <w:p w:rsidR="00652D5B" w:rsidRDefault="00E22B59">
      <w:pPr>
        <w:widowControl w:val="0"/>
        <w:numPr>
          <w:ilvl w:val="0"/>
          <w:numId w:val="2"/>
        </w:numPr>
        <w:pBdr>
          <w:top w:val="nil"/>
          <w:left w:val="nil"/>
          <w:bottom w:val="nil"/>
          <w:right w:val="nil"/>
          <w:between w:val="nil"/>
        </w:pBdr>
        <w:spacing w:line="276" w:lineRule="auto"/>
        <w:ind w:left="360" w:right="20" w:hanging="340"/>
        <w:jc w:val="both"/>
      </w:pPr>
      <w:r>
        <w:rPr>
          <w:rFonts w:ascii="Times New Roman" w:eastAsia="Times New Roman" w:hAnsi="Times New Roman" w:cs="Times New Roman"/>
          <w:color w:val="000000"/>
          <w:sz w:val="22"/>
          <w:szCs w:val="22"/>
        </w:rPr>
        <w:t xml:space="preserve"> Иные предназначенные для обслуживания, эксплуатации и благоустройства данного дома объекты, расположенные на придомовом земельном участке.</w:t>
      </w:r>
    </w:p>
    <w:p w:rsidR="00652D5B" w:rsidRDefault="00E22B59">
      <w:pPr>
        <w:widowControl w:val="0"/>
        <w:numPr>
          <w:ilvl w:val="0"/>
          <w:numId w:val="2"/>
        </w:numPr>
        <w:pBdr>
          <w:top w:val="nil"/>
          <w:left w:val="nil"/>
          <w:bottom w:val="nil"/>
          <w:right w:val="nil"/>
          <w:between w:val="nil"/>
        </w:pBdr>
        <w:spacing w:line="276" w:lineRule="auto"/>
        <w:ind w:left="360" w:right="-2" w:hanging="340"/>
      </w:pPr>
      <w:r>
        <w:rPr>
          <w:rFonts w:ascii="Times New Roman" w:eastAsia="Times New Roman" w:hAnsi="Times New Roman" w:cs="Times New Roman"/>
          <w:color w:val="000000"/>
          <w:sz w:val="22"/>
          <w:szCs w:val="22"/>
        </w:rPr>
        <w:t xml:space="preserve"> Иные помещения в данном доме, не являющиеся частями квартир и предназначенные для обслуживания более одного помещения в данном доме.</w:t>
      </w:r>
    </w:p>
    <w:p w:rsidR="00652D5B" w:rsidRDefault="00652D5B">
      <w:pPr>
        <w:pBdr>
          <w:top w:val="nil"/>
          <w:left w:val="nil"/>
          <w:bottom w:val="nil"/>
          <w:right w:val="nil"/>
          <w:between w:val="nil"/>
        </w:pBdr>
        <w:jc w:val="center"/>
        <w:rPr>
          <w:rFonts w:ascii="Times New Roman" w:eastAsia="Times New Roman" w:hAnsi="Times New Roman" w:cs="Times New Roman"/>
          <w:color w:val="000000"/>
          <w:sz w:val="22"/>
          <w:szCs w:val="22"/>
        </w:rPr>
      </w:pPr>
    </w:p>
    <w:p w:rsidR="00652D5B" w:rsidRDefault="00E22B59">
      <w:pPr>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СТОРОНЫ УТВЕРЖДАЮТ</w:t>
      </w:r>
    </w:p>
    <w:tbl>
      <w:tblPr>
        <w:tblStyle w:val="a8"/>
        <w:tblW w:w="10050" w:type="dxa"/>
        <w:tblInd w:w="0" w:type="dxa"/>
        <w:tblLayout w:type="fixed"/>
        <w:tblLook w:val="0000" w:firstRow="0" w:lastRow="0" w:firstColumn="0" w:lastColumn="0" w:noHBand="0" w:noVBand="0"/>
      </w:tblPr>
      <w:tblGrid>
        <w:gridCol w:w="4684"/>
        <w:gridCol w:w="5366"/>
      </w:tblGrid>
      <w:tr w:rsidR="00652D5B">
        <w:tc>
          <w:tcPr>
            <w:tcW w:w="4684" w:type="dxa"/>
          </w:tcPr>
          <w:p w:rsidR="00652D5B" w:rsidRDefault="00652D5B">
            <w:pPr>
              <w:pBdr>
                <w:top w:val="nil"/>
                <w:left w:val="nil"/>
                <w:bottom w:val="nil"/>
                <w:right w:val="nil"/>
                <w:between w:val="nil"/>
              </w:pBdr>
              <w:jc w:val="both"/>
              <w:rPr>
                <w:rFonts w:ascii="Times New Roman" w:eastAsia="Times New Roman" w:hAnsi="Times New Roman" w:cs="Times New Roman"/>
                <w:color w:val="000000"/>
                <w:sz w:val="22"/>
                <w:szCs w:val="22"/>
              </w:rPr>
            </w:pPr>
          </w:p>
          <w:p w:rsidR="00652D5B" w:rsidRDefault="00652D5B">
            <w:pPr>
              <w:pBdr>
                <w:top w:val="nil"/>
                <w:left w:val="nil"/>
                <w:bottom w:val="nil"/>
                <w:right w:val="nil"/>
                <w:between w:val="nil"/>
              </w:pBdr>
              <w:jc w:val="both"/>
              <w:rPr>
                <w:rFonts w:ascii="Times New Roman" w:eastAsia="Times New Roman" w:hAnsi="Times New Roman" w:cs="Times New Roman"/>
                <w:color w:val="000000"/>
                <w:sz w:val="22"/>
                <w:szCs w:val="22"/>
              </w:rPr>
            </w:pPr>
          </w:p>
          <w:p w:rsidR="00652D5B" w:rsidRDefault="00E22B59">
            <w:pPr>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Управляющая организация:</w:t>
            </w:r>
          </w:p>
          <w:tbl>
            <w:tblPr>
              <w:tblStyle w:val="a9"/>
              <w:tblW w:w="4471" w:type="dxa"/>
              <w:tblInd w:w="0" w:type="dxa"/>
              <w:tblLayout w:type="fixed"/>
              <w:tblLook w:val="0000" w:firstRow="0" w:lastRow="0" w:firstColumn="0" w:lastColumn="0" w:noHBand="0" w:noVBand="0"/>
            </w:tblPr>
            <w:tblGrid>
              <w:gridCol w:w="4471"/>
            </w:tblGrid>
            <w:tr w:rsidR="00652D5B">
              <w:trPr>
                <w:trHeight w:val="399"/>
              </w:trPr>
              <w:tc>
                <w:tcPr>
                  <w:tcW w:w="4471" w:type="dxa"/>
                  <w:tcBorders>
                    <w:top w:val="nil"/>
                    <w:left w:val="nil"/>
                    <w:bottom w:val="nil"/>
                    <w:right w:val="nil"/>
                  </w:tcBorders>
                </w:tcPr>
                <w:p w:rsidR="00652D5B" w:rsidRDefault="00652D5B">
                  <w:pPr>
                    <w:pBdr>
                      <w:top w:val="nil"/>
                      <w:left w:val="nil"/>
                      <w:bottom w:val="nil"/>
                      <w:right w:val="nil"/>
                      <w:between w:val="nil"/>
                    </w:pBdr>
                    <w:jc w:val="both"/>
                    <w:rPr>
                      <w:rFonts w:ascii="Times New Roman" w:eastAsia="Times New Roman" w:hAnsi="Times New Roman" w:cs="Times New Roman"/>
                      <w:color w:val="000000"/>
                      <w:sz w:val="22"/>
                      <w:szCs w:val="22"/>
                    </w:rPr>
                  </w:pPr>
                </w:p>
                <w:p w:rsidR="00652D5B" w:rsidRDefault="00D10878">
                  <w:pPr>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______________________</w:t>
                  </w:r>
                </w:p>
                <w:p w:rsidR="00652D5B" w:rsidRDefault="00652D5B">
                  <w:pPr>
                    <w:pBdr>
                      <w:top w:val="nil"/>
                      <w:left w:val="nil"/>
                      <w:bottom w:val="nil"/>
                      <w:right w:val="nil"/>
                      <w:between w:val="nil"/>
                    </w:pBdr>
                    <w:jc w:val="both"/>
                    <w:rPr>
                      <w:rFonts w:ascii="Times New Roman" w:eastAsia="Times New Roman" w:hAnsi="Times New Roman" w:cs="Times New Roman"/>
                      <w:color w:val="000000"/>
                      <w:sz w:val="22"/>
                      <w:szCs w:val="22"/>
                    </w:rPr>
                  </w:pPr>
                </w:p>
              </w:tc>
            </w:tr>
          </w:tbl>
          <w:p w:rsidR="00652D5B" w:rsidRDefault="00652D5B">
            <w:pPr>
              <w:pBdr>
                <w:top w:val="nil"/>
                <w:left w:val="nil"/>
                <w:bottom w:val="nil"/>
                <w:right w:val="nil"/>
                <w:between w:val="nil"/>
              </w:pBdr>
              <w:jc w:val="both"/>
              <w:rPr>
                <w:rFonts w:ascii="Times New Roman" w:eastAsia="Times New Roman" w:hAnsi="Times New Roman" w:cs="Times New Roman"/>
                <w:color w:val="000000"/>
                <w:sz w:val="22"/>
                <w:szCs w:val="22"/>
              </w:rPr>
            </w:pPr>
          </w:p>
        </w:tc>
        <w:tc>
          <w:tcPr>
            <w:tcW w:w="5366" w:type="dxa"/>
          </w:tcPr>
          <w:p w:rsidR="00652D5B" w:rsidRDefault="00652D5B">
            <w:pPr>
              <w:widowControl w:val="0"/>
              <w:pBdr>
                <w:top w:val="nil"/>
                <w:left w:val="nil"/>
                <w:bottom w:val="nil"/>
                <w:right w:val="nil"/>
                <w:between w:val="nil"/>
              </w:pBdr>
              <w:spacing w:line="276" w:lineRule="auto"/>
              <w:rPr>
                <w:rFonts w:ascii="Times New Roman" w:eastAsia="Times New Roman" w:hAnsi="Times New Roman" w:cs="Times New Roman"/>
                <w:color w:val="000000"/>
                <w:sz w:val="22"/>
                <w:szCs w:val="22"/>
              </w:rPr>
            </w:pPr>
          </w:p>
          <w:tbl>
            <w:tblPr>
              <w:tblStyle w:val="aa"/>
              <w:tblW w:w="5153" w:type="dxa"/>
              <w:tblInd w:w="0" w:type="dxa"/>
              <w:tblLayout w:type="fixed"/>
              <w:tblLook w:val="0000" w:firstRow="0" w:lastRow="0" w:firstColumn="0" w:lastColumn="0" w:noHBand="0" w:noVBand="0"/>
            </w:tblPr>
            <w:tblGrid>
              <w:gridCol w:w="5153"/>
            </w:tblGrid>
            <w:tr w:rsidR="00652D5B">
              <w:trPr>
                <w:trHeight w:val="587"/>
              </w:trPr>
              <w:tc>
                <w:tcPr>
                  <w:tcW w:w="5153" w:type="dxa"/>
                  <w:tcBorders>
                    <w:top w:val="nil"/>
                    <w:left w:val="nil"/>
                    <w:bottom w:val="nil"/>
                    <w:right w:val="nil"/>
                  </w:tcBorders>
                </w:tcPr>
                <w:p w:rsidR="00652D5B" w:rsidRDefault="00652D5B">
                  <w:pPr>
                    <w:pBdr>
                      <w:top w:val="nil"/>
                      <w:left w:val="nil"/>
                      <w:bottom w:val="nil"/>
                      <w:right w:val="nil"/>
                      <w:between w:val="nil"/>
                    </w:pBdr>
                    <w:jc w:val="both"/>
                    <w:rPr>
                      <w:rFonts w:ascii="Times New Roman" w:eastAsia="Times New Roman" w:hAnsi="Times New Roman" w:cs="Times New Roman"/>
                      <w:color w:val="000000"/>
                      <w:sz w:val="22"/>
                      <w:szCs w:val="22"/>
                    </w:rPr>
                  </w:pPr>
                </w:p>
                <w:p w:rsidR="00652D5B" w:rsidRDefault="00652D5B">
                  <w:pPr>
                    <w:pBdr>
                      <w:top w:val="nil"/>
                      <w:left w:val="nil"/>
                      <w:bottom w:val="nil"/>
                      <w:right w:val="nil"/>
                      <w:between w:val="nil"/>
                    </w:pBdr>
                    <w:jc w:val="both"/>
                    <w:rPr>
                      <w:rFonts w:ascii="Times New Roman" w:eastAsia="Times New Roman" w:hAnsi="Times New Roman" w:cs="Times New Roman"/>
                      <w:color w:val="000000"/>
                      <w:sz w:val="22"/>
                      <w:szCs w:val="22"/>
                    </w:rPr>
                  </w:pPr>
                </w:p>
                <w:p w:rsidR="00652D5B" w:rsidRDefault="00E22B59">
                  <w:pPr>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Собственник</w:t>
                  </w:r>
                </w:p>
                <w:p w:rsidR="00652D5B" w:rsidRDefault="00652D5B">
                  <w:pPr>
                    <w:pBdr>
                      <w:top w:val="nil"/>
                      <w:left w:val="nil"/>
                      <w:bottom w:val="nil"/>
                      <w:right w:val="nil"/>
                      <w:between w:val="nil"/>
                    </w:pBdr>
                    <w:jc w:val="both"/>
                    <w:rPr>
                      <w:rFonts w:ascii="Times New Roman" w:eastAsia="Times New Roman" w:hAnsi="Times New Roman" w:cs="Times New Roman"/>
                      <w:color w:val="000000"/>
                      <w:sz w:val="22"/>
                      <w:szCs w:val="22"/>
                    </w:rPr>
                  </w:pPr>
                </w:p>
                <w:p w:rsidR="00652D5B" w:rsidRDefault="00E22B59">
                  <w:pPr>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__</w:t>
                  </w:r>
                  <w:r w:rsidR="00E6197B">
                    <w:rPr>
                      <w:rFonts w:ascii="Times New Roman" w:eastAsia="Times New Roman" w:hAnsi="Times New Roman" w:cs="Times New Roman"/>
                      <w:color w:val="000000"/>
                      <w:sz w:val="22"/>
                      <w:szCs w:val="22"/>
                    </w:rPr>
                    <w:t>________________</w:t>
                  </w:r>
                  <w:r>
                    <w:rPr>
                      <w:rFonts w:ascii="Times New Roman" w:eastAsia="Times New Roman" w:hAnsi="Times New Roman" w:cs="Times New Roman"/>
                      <w:color w:val="000000"/>
                      <w:sz w:val="22"/>
                      <w:szCs w:val="22"/>
                    </w:rPr>
                    <w:t xml:space="preserve">___                                              </w:t>
                  </w:r>
                </w:p>
                <w:p w:rsidR="00652D5B" w:rsidRDefault="00652D5B">
                  <w:pPr>
                    <w:pBdr>
                      <w:top w:val="nil"/>
                      <w:left w:val="nil"/>
                      <w:bottom w:val="nil"/>
                      <w:right w:val="nil"/>
                      <w:between w:val="nil"/>
                    </w:pBdr>
                    <w:rPr>
                      <w:rFonts w:ascii="Times New Roman" w:eastAsia="Times New Roman" w:hAnsi="Times New Roman" w:cs="Times New Roman"/>
                      <w:color w:val="000000"/>
                      <w:sz w:val="22"/>
                      <w:szCs w:val="22"/>
                    </w:rPr>
                  </w:pPr>
                </w:p>
                <w:p w:rsidR="00652D5B" w:rsidRDefault="00E22B59">
                  <w:pPr>
                    <w:pBdr>
                      <w:top w:val="nil"/>
                      <w:left w:val="nil"/>
                      <w:bottom w:val="nil"/>
                      <w:right w:val="nil"/>
                      <w:between w:val="nil"/>
                    </w:pBdr>
                    <w:tabs>
                      <w:tab w:val="left" w:pos="1060"/>
                    </w:tabs>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b/>
                  </w:r>
                </w:p>
              </w:tc>
            </w:tr>
          </w:tbl>
          <w:p w:rsidR="00652D5B" w:rsidRDefault="00652D5B">
            <w:pPr>
              <w:pBdr>
                <w:top w:val="nil"/>
                <w:left w:val="nil"/>
                <w:bottom w:val="nil"/>
                <w:right w:val="nil"/>
                <w:between w:val="nil"/>
              </w:pBdr>
              <w:rPr>
                <w:rFonts w:ascii="Times New Roman" w:eastAsia="Times New Roman" w:hAnsi="Times New Roman" w:cs="Times New Roman"/>
                <w:color w:val="000000"/>
                <w:sz w:val="22"/>
                <w:szCs w:val="22"/>
              </w:rPr>
            </w:pPr>
          </w:p>
        </w:tc>
      </w:tr>
    </w:tbl>
    <w:p w:rsidR="00652D5B" w:rsidRDefault="00652D5B">
      <w:pPr>
        <w:pBdr>
          <w:top w:val="nil"/>
          <w:left w:val="nil"/>
          <w:bottom w:val="nil"/>
          <w:right w:val="nil"/>
          <w:between w:val="nil"/>
        </w:pBdr>
        <w:ind w:firstLine="567"/>
        <w:jc w:val="both"/>
        <w:rPr>
          <w:rFonts w:ascii="Times New Roman" w:eastAsia="Times New Roman" w:hAnsi="Times New Roman" w:cs="Times New Roman"/>
          <w:color w:val="000000"/>
          <w:sz w:val="22"/>
          <w:szCs w:val="22"/>
        </w:rPr>
      </w:pPr>
    </w:p>
    <w:p w:rsidR="00652D5B" w:rsidRDefault="00652D5B">
      <w:pPr>
        <w:pBdr>
          <w:top w:val="nil"/>
          <w:left w:val="nil"/>
          <w:bottom w:val="nil"/>
          <w:right w:val="nil"/>
          <w:between w:val="nil"/>
        </w:pBdr>
        <w:rPr>
          <w:color w:val="000000"/>
          <w:sz w:val="22"/>
          <w:szCs w:val="22"/>
        </w:rPr>
      </w:pPr>
    </w:p>
    <w:p w:rsidR="00652D5B" w:rsidRDefault="00652D5B">
      <w:pPr>
        <w:pBdr>
          <w:top w:val="nil"/>
          <w:left w:val="nil"/>
          <w:bottom w:val="nil"/>
          <w:right w:val="nil"/>
          <w:between w:val="nil"/>
        </w:pBdr>
        <w:rPr>
          <w:rFonts w:ascii="Times New Roman" w:eastAsia="Times New Roman" w:hAnsi="Times New Roman" w:cs="Times New Roman"/>
          <w:color w:val="000000"/>
          <w:sz w:val="24"/>
          <w:szCs w:val="24"/>
        </w:rPr>
      </w:pPr>
    </w:p>
    <w:p w:rsidR="00E6197B" w:rsidRDefault="00E6197B">
      <w:pPr>
        <w:pBdr>
          <w:top w:val="nil"/>
          <w:left w:val="nil"/>
          <w:bottom w:val="nil"/>
          <w:right w:val="nil"/>
          <w:between w:val="nil"/>
        </w:pBdr>
        <w:rPr>
          <w:rFonts w:ascii="Times New Roman" w:eastAsia="Times New Roman" w:hAnsi="Times New Roman" w:cs="Times New Roman"/>
          <w:color w:val="000000"/>
          <w:sz w:val="24"/>
          <w:szCs w:val="24"/>
        </w:rPr>
      </w:pPr>
    </w:p>
    <w:p w:rsidR="00652D5B" w:rsidRDefault="00652D5B">
      <w:pPr>
        <w:pBdr>
          <w:top w:val="nil"/>
          <w:left w:val="nil"/>
          <w:bottom w:val="nil"/>
          <w:right w:val="nil"/>
          <w:between w:val="nil"/>
        </w:pBdr>
        <w:jc w:val="right"/>
        <w:rPr>
          <w:rFonts w:ascii="Times New Roman" w:eastAsia="Times New Roman" w:hAnsi="Times New Roman" w:cs="Times New Roman"/>
          <w:color w:val="000000"/>
        </w:rPr>
      </w:pPr>
    </w:p>
    <w:p w:rsidR="00652D5B" w:rsidRDefault="00652D5B">
      <w:pPr>
        <w:pBdr>
          <w:top w:val="nil"/>
          <w:left w:val="nil"/>
          <w:bottom w:val="nil"/>
          <w:right w:val="nil"/>
          <w:between w:val="nil"/>
        </w:pBdr>
        <w:jc w:val="right"/>
        <w:rPr>
          <w:rFonts w:ascii="Times New Roman" w:eastAsia="Times New Roman" w:hAnsi="Times New Roman" w:cs="Times New Roman"/>
          <w:color w:val="000000"/>
        </w:rPr>
      </w:pPr>
    </w:p>
    <w:p w:rsidR="00A7578C" w:rsidRDefault="00A7578C">
      <w:pPr>
        <w:pBdr>
          <w:top w:val="nil"/>
          <w:left w:val="nil"/>
          <w:bottom w:val="nil"/>
          <w:right w:val="nil"/>
          <w:between w:val="nil"/>
        </w:pBdr>
        <w:jc w:val="right"/>
        <w:rPr>
          <w:rFonts w:ascii="Times New Roman" w:eastAsia="Times New Roman" w:hAnsi="Times New Roman" w:cs="Times New Roman"/>
          <w:color w:val="000000"/>
        </w:rPr>
      </w:pPr>
    </w:p>
    <w:p w:rsidR="00A7578C" w:rsidRDefault="00A7578C">
      <w:pPr>
        <w:pBdr>
          <w:top w:val="nil"/>
          <w:left w:val="nil"/>
          <w:bottom w:val="nil"/>
          <w:right w:val="nil"/>
          <w:between w:val="nil"/>
        </w:pBdr>
        <w:jc w:val="right"/>
        <w:rPr>
          <w:rFonts w:ascii="Times New Roman" w:eastAsia="Times New Roman" w:hAnsi="Times New Roman" w:cs="Times New Roman"/>
          <w:color w:val="000000"/>
        </w:rPr>
      </w:pPr>
    </w:p>
    <w:p w:rsidR="003559F5" w:rsidRDefault="003559F5" w:rsidP="003559F5">
      <w:pPr>
        <w:pBdr>
          <w:top w:val="nil"/>
          <w:left w:val="nil"/>
          <w:bottom w:val="nil"/>
          <w:right w:val="nil"/>
          <w:between w:val="nil"/>
        </w:pBdr>
        <w:rPr>
          <w:rFonts w:ascii="Times New Roman" w:eastAsia="Times New Roman" w:hAnsi="Times New Roman" w:cs="Times New Roman"/>
          <w:color w:val="000000"/>
        </w:rPr>
      </w:pPr>
    </w:p>
    <w:p w:rsidR="00652D5B" w:rsidRDefault="00E22B59">
      <w:pPr>
        <w:pBdr>
          <w:top w:val="nil"/>
          <w:left w:val="nil"/>
          <w:bottom w:val="nil"/>
          <w:right w:val="nil"/>
          <w:between w:val="nil"/>
        </w:pBdr>
        <w:jc w:val="right"/>
        <w:rPr>
          <w:rFonts w:ascii="Times New Roman" w:eastAsia="Times New Roman" w:hAnsi="Times New Roman" w:cs="Times New Roman"/>
          <w:color w:val="000000"/>
        </w:rPr>
      </w:pPr>
      <w:r>
        <w:rPr>
          <w:rFonts w:ascii="Times New Roman" w:eastAsia="Times New Roman" w:hAnsi="Times New Roman" w:cs="Times New Roman"/>
          <w:color w:val="000000"/>
        </w:rPr>
        <w:t>Приложение № 3</w:t>
      </w:r>
    </w:p>
    <w:p w:rsidR="00652D5B" w:rsidRDefault="00E22B59" w:rsidP="008C4101">
      <w:pPr>
        <w:pBdr>
          <w:top w:val="nil"/>
          <w:left w:val="nil"/>
          <w:bottom w:val="nil"/>
          <w:right w:val="nil"/>
          <w:between w:val="nil"/>
        </w:pBdr>
        <w:jc w:val="right"/>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                                                                                                   к Договору управления </w:t>
      </w:r>
    </w:p>
    <w:p w:rsidR="00652D5B" w:rsidRDefault="008C4101" w:rsidP="008C4101">
      <w:pPr>
        <w:pBdr>
          <w:top w:val="nil"/>
          <w:left w:val="nil"/>
          <w:bottom w:val="nil"/>
          <w:right w:val="nil"/>
          <w:between w:val="nil"/>
        </w:pBdr>
        <w:ind w:firstLine="3828"/>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многоквартирным домом </w:t>
      </w:r>
      <w:r w:rsidR="003559F5" w:rsidRPr="003559F5">
        <w:rPr>
          <w:rFonts w:ascii="Times New Roman" w:eastAsia="Times New Roman" w:hAnsi="Times New Roman" w:cs="Times New Roman"/>
          <w:color w:val="000000"/>
        </w:rPr>
        <w:t xml:space="preserve">№ Б-15/2023 </w:t>
      </w:r>
      <w:r w:rsidR="00E22B59">
        <w:rPr>
          <w:rFonts w:ascii="Times New Roman" w:eastAsia="Times New Roman" w:hAnsi="Times New Roman" w:cs="Times New Roman"/>
          <w:color w:val="000000"/>
        </w:rPr>
        <w:t xml:space="preserve">                                                                           </w:t>
      </w:r>
      <w:r w:rsidR="004521FC">
        <w:rPr>
          <w:rFonts w:ascii="Times New Roman" w:eastAsia="Times New Roman" w:hAnsi="Times New Roman" w:cs="Times New Roman"/>
          <w:color w:val="000000"/>
        </w:rPr>
        <w:t xml:space="preserve">                           </w:t>
      </w:r>
      <w:proofErr w:type="gramStart"/>
      <w:r w:rsidR="004521FC">
        <w:rPr>
          <w:rFonts w:ascii="Times New Roman" w:eastAsia="Times New Roman" w:hAnsi="Times New Roman" w:cs="Times New Roman"/>
          <w:color w:val="000000"/>
        </w:rPr>
        <w:t xml:space="preserve">от </w:t>
      </w:r>
      <w:r>
        <w:rPr>
          <w:rFonts w:ascii="Times New Roman" w:eastAsia="Times New Roman" w:hAnsi="Times New Roman" w:cs="Times New Roman"/>
          <w:color w:val="000000"/>
        </w:rPr>
        <w:t xml:space="preserve"> «</w:t>
      </w:r>
      <w:proofErr w:type="gramEnd"/>
      <w:r w:rsidR="00E22B59">
        <w:rPr>
          <w:rFonts w:ascii="Times New Roman" w:eastAsia="Times New Roman" w:hAnsi="Times New Roman" w:cs="Times New Roman"/>
          <w:color w:val="000000"/>
        </w:rPr>
        <w:t>» 2022 г</w:t>
      </w:r>
    </w:p>
    <w:p w:rsidR="00652D5B" w:rsidRDefault="00652D5B" w:rsidP="008C4101">
      <w:pPr>
        <w:pBdr>
          <w:top w:val="nil"/>
          <w:left w:val="nil"/>
          <w:bottom w:val="nil"/>
          <w:right w:val="nil"/>
          <w:between w:val="nil"/>
        </w:pBdr>
        <w:ind w:firstLine="3828"/>
        <w:jc w:val="right"/>
        <w:rPr>
          <w:rFonts w:ascii="Times New Roman" w:eastAsia="Times New Roman" w:hAnsi="Times New Roman" w:cs="Times New Roman"/>
          <w:color w:val="000000"/>
        </w:rPr>
      </w:pPr>
    </w:p>
    <w:p w:rsidR="00652D5B" w:rsidRDefault="00652D5B" w:rsidP="008C4101">
      <w:pPr>
        <w:pBdr>
          <w:top w:val="nil"/>
          <w:left w:val="nil"/>
          <w:bottom w:val="nil"/>
          <w:right w:val="nil"/>
          <w:between w:val="nil"/>
        </w:pBdr>
        <w:ind w:firstLine="3828"/>
        <w:jc w:val="right"/>
        <w:rPr>
          <w:rFonts w:ascii="Times New Roman" w:eastAsia="Times New Roman" w:hAnsi="Times New Roman" w:cs="Times New Roman"/>
          <w:color w:val="000000"/>
        </w:rPr>
      </w:pPr>
    </w:p>
    <w:p w:rsidR="00652D5B" w:rsidRDefault="00E22B59" w:rsidP="008C4101">
      <w:pPr>
        <w:pBdr>
          <w:top w:val="nil"/>
          <w:left w:val="nil"/>
          <w:bottom w:val="nil"/>
          <w:right w:val="nil"/>
          <w:between w:val="nil"/>
        </w:pBdr>
        <w:ind w:firstLine="3828"/>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p w:rsidR="00652D5B" w:rsidRDefault="00E22B59" w:rsidP="008C4101">
      <w:pPr>
        <w:pBdr>
          <w:top w:val="nil"/>
          <w:left w:val="nil"/>
          <w:bottom w:val="nil"/>
          <w:right w:val="nil"/>
          <w:between w:val="nil"/>
        </w:pBdr>
        <w:ind w:firstLine="567"/>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Перечень и периодичность оказания услуг и работ по содержанию и ремонту общего имущества многоквартирного дома</w:t>
      </w:r>
    </w:p>
    <w:p w:rsidR="00652D5B" w:rsidRDefault="00E22B59">
      <w:pPr>
        <w:numPr>
          <w:ilvl w:val="0"/>
          <w:numId w:val="3"/>
        </w:numPr>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Эксплуатация и ремонт внутридомового оборудования. </w:t>
      </w:r>
    </w:p>
    <w:p w:rsidR="00652D5B" w:rsidRDefault="00E22B59">
      <w:pPr>
        <w:numPr>
          <w:ilvl w:val="0"/>
          <w:numId w:val="3"/>
        </w:numPr>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Осмотры технического состояния объекта с последующим устранением выявленных нарушений. </w:t>
      </w:r>
    </w:p>
    <w:p w:rsidR="00652D5B" w:rsidRDefault="00E22B59">
      <w:pPr>
        <w:numPr>
          <w:ilvl w:val="0"/>
          <w:numId w:val="3"/>
        </w:numPr>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Аварийное обслуживание.</w:t>
      </w:r>
    </w:p>
    <w:p w:rsidR="00652D5B" w:rsidRDefault="00E22B59">
      <w:pPr>
        <w:numPr>
          <w:ilvl w:val="0"/>
          <w:numId w:val="3"/>
        </w:numPr>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Уборка и санитарная очистка мест общего пользования (подвал, чердак, кровля и т. д.). </w:t>
      </w:r>
    </w:p>
    <w:p w:rsidR="00652D5B" w:rsidRDefault="00E22B59">
      <w:pPr>
        <w:numPr>
          <w:ilvl w:val="0"/>
          <w:numId w:val="3"/>
        </w:numPr>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Уборка дворовой территории. </w:t>
      </w:r>
    </w:p>
    <w:p w:rsidR="00652D5B" w:rsidRDefault="00E22B59">
      <w:pPr>
        <w:numPr>
          <w:ilvl w:val="0"/>
          <w:numId w:val="3"/>
        </w:numPr>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Высадка цветов, кустарников, саженцев во дворе и уход за ними. </w:t>
      </w:r>
    </w:p>
    <w:p w:rsidR="00652D5B" w:rsidRDefault="00E22B59">
      <w:pPr>
        <w:numPr>
          <w:ilvl w:val="0"/>
          <w:numId w:val="3"/>
        </w:numPr>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Косметический ремонт и уход за детскими дворовыми площадками, хозяйственными площадками, дворовыми местами для отдыха взрослых (лавочки, беседки и </w:t>
      </w:r>
      <w:proofErr w:type="spellStart"/>
      <w:proofErr w:type="gramStart"/>
      <w:r>
        <w:rPr>
          <w:rFonts w:ascii="Times New Roman" w:eastAsia="Times New Roman" w:hAnsi="Times New Roman" w:cs="Times New Roman"/>
          <w:color w:val="000000"/>
          <w:sz w:val="22"/>
          <w:szCs w:val="22"/>
        </w:rPr>
        <w:t>пр.малые</w:t>
      </w:r>
      <w:proofErr w:type="spellEnd"/>
      <w:proofErr w:type="gramEnd"/>
      <w:r>
        <w:rPr>
          <w:rFonts w:ascii="Times New Roman" w:eastAsia="Times New Roman" w:hAnsi="Times New Roman" w:cs="Times New Roman"/>
          <w:color w:val="000000"/>
          <w:sz w:val="22"/>
          <w:szCs w:val="22"/>
        </w:rPr>
        <w:t xml:space="preserve"> формы). </w:t>
      </w:r>
    </w:p>
    <w:p w:rsidR="00652D5B" w:rsidRDefault="00652D5B" w:rsidP="003559F5">
      <w:pPr>
        <w:pBdr>
          <w:top w:val="nil"/>
          <w:left w:val="nil"/>
          <w:bottom w:val="nil"/>
          <w:right w:val="nil"/>
          <w:between w:val="nil"/>
        </w:pBdr>
        <w:ind w:left="720"/>
        <w:jc w:val="both"/>
        <w:rPr>
          <w:rFonts w:ascii="Times New Roman" w:eastAsia="Times New Roman" w:hAnsi="Times New Roman" w:cs="Times New Roman"/>
          <w:color w:val="000000"/>
          <w:sz w:val="22"/>
          <w:szCs w:val="22"/>
        </w:rPr>
      </w:pPr>
    </w:p>
    <w:tbl>
      <w:tblPr>
        <w:tblStyle w:val="ab"/>
        <w:tblW w:w="10040" w:type="dxa"/>
        <w:tblInd w:w="0" w:type="dxa"/>
        <w:tblLayout w:type="fixed"/>
        <w:tblLook w:val="0000" w:firstRow="0" w:lastRow="0" w:firstColumn="0" w:lastColumn="0" w:noHBand="0" w:noVBand="0"/>
      </w:tblPr>
      <w:tblGrid>
        <w:gridCol w:w="7085"/>
        <w:gridCol w:w="2955"/>
      </w:tblGrid>
      <w:tr w:rsidR="00652D5B">
        <w:trPr>
          <w:trHeight w:val="226"/>
        </w:trPr>
        <w:tc>
          <w:tcPr>
            <w:tcW w:w="7085" w:type="dxa"/>
            <w:tcBorders>
              <w:top w:val="single" w:sz="4" w:space="0" w:color="000000"/>
              <w:left w:val="single" w:sz="4" w:space="0" w:color="000000"/>
              <w:bottom w:val="single" w:sz="4" w:space="0" w:color="000000"/>
            </w:tcBorders>
          </w:tcPr>
          <w:p w:rsidR="00652D5B" w:rsidRDefault="00E22B59">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Наименование работ</w:t>
            </w:r>
          </w:p>
        </w:tc>
        <w:tc>
          <w:tcPr>
            <w:tcW w:w="2955" w:type="dxa"/>
            <w:tcBorders>
              <w:top w:val="single" w:sz="4" w:space="0" w:color="000000"/>
              <w:left w:val="single" w:sz="4" w:space="0" w:color="000000"/>
              <w:bottom w:val="single" w:sz="4" w:space="0" w:color="000000"/>
              <w:right w:val="single" w:sz="4" w:space="0" w:color="000000"/>
            </w:tcBorders>
          </w:tcPr>
          <w:p w:rsidR="00652D5B" w:rsidRDefault="00E22B59">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Периодичность</w:t>
            </w:r>
          </w:p>
        </w:tc>
      </w:tr>
      <w:tr w:rsidR="00652D5B">
        <w:trPr>
          <w:trHeight w:val="226"/>
        </w:trPr>
        <w:tc>
          <w:tcPr>
            <w:tcW w:w="7085" w:type="dxa"/>
            <w:tcBorders>
              <w:top w:val="single" w:sz="4" w:space="0" w:color="000000"/>
              <w:left w:val="single" w:sz="4" w:space="0" w:color="000000"/>
              <w:bottom w:val="single" w:sz="4" w:space="0" w:color="000000"/>
            </w:tcBorders>
          </w:tcPr>
          <w:p w:rsidR="00652D5B" w:rsidRDefault="00E22B59">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Прочистка водостока от засорения</w:t>
            </w:r>
          </w:p>
        </w:tc>
        <w:tc>
          <w:tcPr>
            <w:tcW w:w="2955" w:type="dxa"/>
            <w:tcBorders>
              <w:top w:val="single" w:sz="4" w:space="0" w:color="000000"/>
              <w:left w:val="single" w:sz="4" w:space="0" w:color="000000"/>
              <w:bottom w:val="single" w:sz="4" w:space="0" w:color="000000"/>
              <w:right w:val="single" w:sz="4" w:space="0" w:color="000000"/>
            </w:tcBorders>
          </w:tcPr>
          <w:p w:rsidR="00652D5B" w:rsidRDefault="00E22B59">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По мере необходимости</w:t>
            </w:r>
          </w:p>
        </w:tc>
      </w:tr>
      <w:tr w:rsidR="00652D5B">
        <w:trPr>
          <w:trHeight w:val="226"/>
        </w:trPr>
        <w:tc>
          <w:tcPr>
            <w:tcW w:w="7085" w:type="dxa"/>
            <w:tcBorders>
              <w:top w:val="single" w:sz="4" w:space="0" w:color="000000"/>
              <w:left w:val="single" w:sz="4" w:space="0" w:color="000000"/>
              <w:bottom w:val="single" w:sz="4" w:space="0" w:color="000000"/>
            </w:tcBorders>
          </w:tcPr>
          <w:p w:rsidR="00652D5B" w:rsidRDefault="00E22B59">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Мелкий ремонт входных дверей</w:t>
            </w:r>
          </w:p>
        </w:tc>
        <w:tc>
          <w:tcPr>
            <w:tcW w:w="2955" w:type="dxa"/>
            <w:tcBorders>
              <w:top w:val="single" w:sz="4" w:space="0" w:color="000000"/>
              <w:left w:val="single" w:sz="4" w:space="0" w:color="000000"/>
              <w:bottom w:val="single" w:sz="4" w:space="0" w:color="000000"/>
              <w:right w:val="single" w:sz="4" w:space="0" w:color="000000"/>
            </w:tcBorders>
          </w:tcPr>
          <w:p w:rsidR="00652D5B" w:rsidRDefault="00E22B59">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По мере необходимости</w:t>
            </w:r>
          </w:p>
        </w:tc>
      </w:tr>
      <w:tr w:rsidR="00652D5B">
        <w:trPr>
          <w:trHeight w:val="226"/>
        </w:trPr>
        <w:tc>
          <w:tcPr>
            <w:tcW w:w="7085" w:type="dxa"/>
            <w:tcBorders>
              <w:top w:val="single" w:sz="4" w:space="0" w:color="000000"/>
              <w:left w:val="single" w:sz="4" w:space="0" w:color="000000"/>
              <w:bottom w:val="single" w:sz="4" w:space="0" w:color="000000"/>
            </w:tcBorders>
          </w:tcPr>
          <w:p w:rsidR="00652D5B" w:rsidRDefault="00E22B59">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Подметание полов во всех помещениях общего пользования</w:t>
            </w:r>
          </w:p>
        </w:tc>
        <w:tc>
          <w:tcPr>
            <w:tcW w:w="2955" w:type="dxa"/>
            <w:tcBorders>
              <w:top w:val="single" w:sz="4" w:space="0" w:color="000000"/>
              <w:left w:val="single" w:sz="4" w:space="0" w:color="000000"/>
              <w:bottom w:val="single" w:sz="4" w:space="0" w:color="000000"/>
              <w:right w:val="single" w:sz="4" w:space="0" w:color="000000"/>
            </w:tcBorders>
          </w:tcPr>
          <w:p w:rsidR="00652D5B" w:rsidRDefault="00E22B59">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1 раз в неделю</w:t>
            </w:r>
          </w:p>
        </w:tc>
      </w:tr>
      <w:tr w:rsidR="00652D5B">
        <w:trPr>
          <w:trHeight w:val="226"/>
        </w:trPr>
        <w:tc>
          <w:tcPr>
            <w:tcW w:w="7085" w:type="dxa"/>
            <w:tcBorders>
              <w:top w:val="single" w:sz="4" w:space="0" w:color="000000"/>
              <w:left w:val="single" w:sz="4" w:space="0" w:color="000000"/>
              <w:bottom w:val="single" w:sz="4" w:space="0" w:color="000000"/>
            </w:tcBorders>
          </w:tcPr>
          <w:p w:rsidR="00652D5B" w:rsidRDefault="00E22B59">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Влажная уборка лестничных площадок и маршей 1 </w:t>
            </w:r>
            <w:proofErr w:type="spellStart"/>
            <w:r>
              <w:rPr>
                <w:rFonts w:ascii="Times New Roman" w:eastAsia="Times New Roman" w:hAnsi="Times New Roman" w:cs="Times New Roman"/>
                <w:color w:val="000000"/>
              </w:rPr>
              <w:t>этажа,лифтов</w:t>
            </w:r>
            <w:proofErr w:type="spellEnd"/>
          </w:p>
        </w:tc>
        <w:tc>
          <w:tcPr>
            <w:tcW w:w="2955" w:type="dxa"/>
            <w:tcBorders>
              <w:top w:val="single" w:sz="4" w:space="0" w:color="000000"/>
              <w:left w:val="single" w:sz="4" w:space="0" w:color="000000"/>
              <w:bottom w:val="single" w:sz="4" w:space="0" w:color="000000"/>
              <w:right w:val="single" w:sz="4" w:space="0" w:color="000000"/>
            </w:tcBorders>
          </w:tcPr>
          <w:p w:rsidR="00652D5B" w:rsidRDefault="00E22B59">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Ежедневно</w:t>
            </w:r>
          </w:p>
        </w:tc>
      </w:tr>
      <w:tr w:rsidR="00652D5B">
        <w:trPr>
          <w:trHeight w:val="226"/>
        </w:trPr>
        <w:tc>
          <w:tcPr>
            <w:tcW w:w="7085" w:type="dxa"/>
            <w:tcBorders>
              <w:top w:val="single" w:sz="4" w:space="0" w:color="000000"/>
              <w:left w:val="single" w:sz="4" w:space="0" w:color="000000"/>
              <w:bottom w:val="single" w:sz="4" w:space="0" w:color="000000"/>
            </w:tcBorders>
          </w:tcPr>
          <w:p w:rsidR="00652D5B" w:rsidRDefault="00E22B59">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Влажная уборка лестничных площадок и маршей  выше 1  этажа</w:t>
            </w:r>
          </w:p>
        </w:tc>
        <w:tc>
          <w:tcPr>
            <w:tcW w:w="2955" w:type="dxa"/>
            <w:tcBorders>
              <w:top w:val="single" w:sz="4" w:space="0" w:color="000000"/>
              <w:left w:val="single" w:sz="4" w:space="0" w:color="000000"/>
              <w:bottom w:val="single" w:sz="4" w:space="0" w:color="000000"/>
              <w:right w:val="single" w:sz="4" w:space="0" w:color="000000"/>
            </w:tcBorders>
          </w:tcPr>
          <w:p w:rsidR="00652D5B" w:rsidRDefault="00E22B59">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1 раз в неделю</w:t>
            </w:r>
          </w:p>
        </w:tc>
      </w:tr>
      <w:tr w:rsidR="00652D5B">
        <w:trPr>
          <w:trHeight w:val="429"/>
        </w:trPr>
        <w:tc>
          <w:tcPr>
            <w:tcW w:w="7085" w:type="dxa"/>
            <w:tcBorders>
              <w:top w:val="single" w:sz="4" w:space="0" w:color="000000"/>
              <w:left w:val="single" w:sz="4" w:space="0" w:color="000000"/>
              <w:bottom w:val="single" w:sz="4" w:space="0" w:color="000000"/>
            </w:tcBorders>
          </w:tcPr>
          <w:p w:rsidR="00652D5B" w:rsidRDefault="00E22B59">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Влажная протирка стен, дверей, плафонов и потолков кабины лифта в домах: с мусоропроводом и лифтом</w:t>
            </w:r>
          </w:p>
        </w:tc>
        <w:tc>
          <w:tcPr>
            <w:tcW w:w="2955" w:type="dxa"/>
            <w:tcBorders>
              <w:top w:val="single" w:sz="4" w:space="0" w:color="000000"/>
              <w:left w:val="single" w:sz="4" w:space="0" w:color="000000"/>
              <w:bottom w:val="single" w:sz="4" w:space="0" w:color="000000"/>
              <w:right w:val="single" w:sz="4" w:space="0" w:color="000000"/>
            </w:tcBorders>
          </w:tcPr>
          <w:p w:rsidR="00652D5B" w:rsidRDefault="00E22B59">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1раз в 2 недели</w:t>
            </w:r>
          </w:p>
        </w:tc>
      </w:tr>
      <w:tr w:rsidR="00652D5B">
        <w:trPr>
          <w:trHeight w:val="467"/>
        </w:trPr>
        <w:tc>
          <w:tcPr>
            <w:tcW w:w="7085" w:type="dxa"/>
            <w:tcBorders>
              <w:top w:val="single" w:sz="4" w:space="0" w:color="000000"/>
              <w:left w:val="single" w:sz="4" w:space="0" w:color="000000"/>
              <w:bottom w:val="single" w:sz="4" w:space="0" w:color="000000"/>
            </w:tcBorders>
          </w:tcPr>
          <w:p w:rsidR="00652D5B" w:rsidRDefault="00E22B59">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Протирка пыли с колпаков светильников, отопительных приборов, подоконников, почтовых ящиков в помещениях общего пользования</w:t>
            </w:r>
          </w:p>
        </w:tc>
        <w:tc>
          <w:tcPr>
            <w:tcW w:w="2955" w:type="dxa"/>
            <w:tcBorders>
              <w:top w:val="single" w:sz="4" w:space="0" w:color="000000"/>
              <w:left w:val="single" w:sz="4" w:space="0" w:color="000000"/>
              <w:bottom w:val="single" w:sz="4" w:space="0" w:color="000000"/>
              <w:right w:val="single" w:sz="4" w:space="0" w:color="000000"/>
            </w:tcBorders>
          </w:tcPr>
          <w:p w:rsidR="00652D5B" w:rsidRDefault="00E22B59">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2 раз в год</w:t>
            </w:r>
          </w:p>
        </w:tc>
      </w:tr>
      <w:tr w:rsidR="00652D5B">
        <w:trPr>
          <w:trHeight w:val="226"/>
        </w:trPr>
        <w:tc>
          <w:tcPr>
            <w:tcW w:w="7085" w:type="dxa"/>
            <w:tcBorders>
              <w:top w:val="single" w:sz="4" w:space="0" w:color="000000"/>
              <w:left w:val="single" w:sz="4" w:space="0" w:color="000000"/>
              <w:bottom w:val="single" w:sz="4" w:space="0" w:color="000000"/>
            </w:tcBorders>
          </w:tcPr>
          <w:p w:rsidR="00652D5B" w:rsidRDefault="00E22B59">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Мытье и протирка стен, дверей, окон в помещениях общего пользования</w:t>
            </w:r>
          </w:p>
        </w:tc>
        <w:tc>
          <w:tcPr>
            <w:tcW w:w="2955" w:type="dxa"/>
            <w:tcBorders>
              <w:top w:val="single" w:sz="4" w:space="0" w:color="000000"/>
              <w:left w:val="single" w:sz="4" w:space="0" w:color="000000"/>
              <w:bottom w:val="single" w:sz="4" w:space="0" w:color="000000"/>
              <w:right w:val="single" w:sz="4" w:space="0" w:color="000000"/>
            </w:tcBorders>
          </w:tcPr>
          <w:p w:rsidR="00652D5B" w:rsidRDefault="00E22B59">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1 раз в год</w:t>
            </w:r>
          </w:p>
        </w:tc>
      </w:tr>
      <w:tr w:rsidR="00652D5B">
        <w:trPr>
          <w:trHeight w:val="226"/>
        </w:trPr>
        <w:tc>
          <w:tcPr>
            <w:tcW w:w="7085" w:type="dxa"/>
            <w:tcBorders>
              <w:top w:val="single" w:sz="4" w:space="0" w:color="000000"/>
              <w:left w:val="single" w:sz="4" w:space="0" w:color="000000"/>
              <w:bottom w:val="single" w:sz="4" w:space="0" w:color="000000"/>
            </w:tcBorders>
          </w:tcPr>
          <w:p w:rsidR="00652D5B" w:rsidRDefault="00E22B59">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Уборка снега перед входом в подъезд, ликвидация наледи, посыпка песком</w:t>
            </w:r>
          </w:p>
        </w:tc>
        <w:tc>
          <w:tcPr>
            <w:tcW w:w="2955" w:type="dxa"/>
            <w:tcBorders>
              <w:top w:val="single" w:sz="4" w:space="0" w:color="000000"/>
              <w:left w:val="single" w:sz="4" w:space="0" w:color="000000"/>
              <w:bottom w:val="single" w:sz="4" w:space="0" w:color="000000"/>
              <w:right w:val="single" w:sz="4" w:space="0" w:color="000000"/>
            </w:tcBorders>
          </w:tcPr>
          <w:p w:rsidR="00652D5B" w:rsidRDefault="00E22B59">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Ежедневно</w:t>
            </w:r>
          </w:p>
        </w:tc>
      </w:tr>
      <w:tr w:rsidR="00652D5B">
        <w:trPr>
          <w:trHeight w:val="226"/>
        </w:trPr>
        <w:tc>
          <w:tcPr>
            <w:tcW w:w="7085" w:type="dxa"/>
            <w:tcBorders>
              <w:top w:val="single" w:sz="4" w:space="0" w:color="000000"/>
              <w:left w:val="single" w:sz="4" w:space="0" w:color="000000"/>
              <w:bottom w:val="single" w:sz="4" w:space="0" w:color="000000"/>
            </w:tcBorders>
          </w:tcPr>
          <w:p w:rsidR="00652D5B" w:rsidRDefault="00E22B59">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Уборка земельного участка, входящего в состав общедомового имущества</w:t>
            </w:r>
          </w:p>
        </w:tc>
        <w:tc>
          <w:tcPr>
            <w:tcW w:w="2955" w:type="dxa"/>
            <w:tcBorders>
              <w:top w:val="single" w:sz="4" w:space="0" w:color="000000"/>
              <w:left w:val="single" w:sz="4" w:space="0" w:color="000000"/>
              <w:bottom w:val="single" w:sz="4" w:space="0" w:color="000000"/>
              <w:right w:val="single" w:sz="4" w:space="0" w:color="000000"/>
            </w:tcBorders>
          </w:tcPr>
          <w:p w:rsidR="00652D5B" w:rsidRDefault="00E22B59">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Ежедневно</w:t>
            </w:r>
          </w:p>
        </w:tc>
      </w:tr>
      <w:tr w:rsidR="00652D5B">
        <w:trPr>
          <w:trHeight w:val="226"/>
        </w:trPr>
        <w:tc>
          <w:tcPr>
            <w:tcW w:w="7085" w:type="dxa"/>
            <w:tcBorders>
              <w:top w:val="single" w:sz="4" w:space="0" w:color="000000"/>
              <w:left w:val="single" w:sz="4" w:space="0" w:color="000000"/>
              <w:bottom w:val="single" w:sz="4" w:space="0" w:color="000000"/>
            </w:tcBorders>
          </w:tcPr>
          <w:p w:rsidR="00652D5B" w:rsidRDefault="00E22B59">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Чистка урн</w:t>
            </w:r>
          </w:p>
        </w:tc>
        <w:tc>
          <w:tcPr>
            <w:tcW w:w="2955" w:type="dxa"/>
            <w:tcBorders>
              <w:top w:val="single" w:sz="4" w:space="0" w:color="000000"/>
              <w:left w:val="single" w:sz="4" w:space="0" w:color="000000"/>
              <w:bottom w:val="single" w:sz="4" w:space="0" w:color="000000"/>
              <w:right w:val="single" w:sz="4" w:space="0" w:color="000000"/>
            </w:tcBorders>
          </w:tcPr>
          <w:p w:rsidR="00652D5B" w:rsidRDefault="00E22B59">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1 раз в сутки</w:t>
            </w:r>
          </w:p>
        </w:tc>
      </w:tr>
      <w:tr w:rsidR="00652D5B">
        <w:trPr>
          <w:trHeight w:val="226"/>
        </w:trPr>
        <w:tc>
          <w:tcPr>
            <w:tcW w:w="7085" w:type="dxa"/>
            <w:tcBorders>
              <w:top w:val="single" w:sz="4" w:space="0" w:color="000000"/>
              <w:left w:val="single" w:sz="4" w:space="0" w:color="000000"/>
              <w:bottom w:val="single" w:sz="4" w:space="0" w:color="000000"/>
            </w:tcBorders>
          </w:tcPr>
          <w:p w:rsidR="00652D5B" w:rsidRDefault="00E22B59">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Уборка мусора на контейнерных площадках</w:t>
            </w:r>
          </w:p>
        </w:tc>
        <w:tc>
          <w:tcPr>
            <w:tcW w:w="2955" w:type="dxa"/>
            <w:tcBorders>
              <w:top w:val="single" w:sz="4" w:space="0" w:color="000000"/>
              <w:left w:val="single" w:sz="4" w:space="0" w:color="000000"/>
              <w:bottom w:val="single" w:sz="4" w:space="0" w:color="000000"/>
              <w:right w:val="single" w:sz="4" w:space="0" w:color="000000"/>
            </w:tcBorders>
          </w:tcPr>
          <w:p w:rsidR="00652D5B" w:rsidRDefault="00E22B59">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1 раз в сутки</w:t>
            </w:r>
          </w:p>
        </w:tc>
      </w:tr>
      <w:tr w:rsidR="00652D5B">
        <w:trPr>
          <w:trHeight w:val="452"/>
        </w:trPr>
        <w:tc>
          <w:tcPr>
            <w:tcW w:w="7085" w:type="dxa"/>
            <w:tcBorders>
              <w:top w:val="single" w:sz="4" w:space="0" w:color="000000"/>
              <w:left w:val="single" w:sz="4" w:space="0" w:color="000000"/>
              <w:bottom w:val="single" w:sz="4" w:space="0" w:color="000000"/>
            </w:tcBorders>
          </w:tcPr>
          <w:p w:rsidR="00652D5B" w:rsidRDefault="00E22B59">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Очистка проездов от снега на участке, входящем в состав общего имущества</w:t>
            </w:r>
          </w:p>
        </w:tc>
        <w:tc>
          <w:tcPr>
            <w:tcW w:w="2955" w:type="dxa"/>
            <w:tcBorders>
              <w:top w:val="single" w:sz="4" w:space="0" w:color="000000"/>
              <w:left w:val="single" w:sz="4" w:space="0" w:color="000000"/>
              <w:bottom w:val="single" w:sz="4" w:space="0" w:color="000000"/>
              <w:right w:val="single" w:sz="4" w:space="0" w:color="000000"/>
            </w:tcBorders>
          </w:tcPr>
          <w:p w:rsidR="00652D5B" w:rsidRDefault="00E22B59">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По мере необходимости </w:t>
            </w:r>
          </w:p>
        </w:tc>
      </w:tr>
      <w:tr w:rsidR="00652D5B">
        <w:trPr>
          <w:trHeight w:val="226"/>
        </w:trPr>
        <w:tc>
          <w:tcPr>
            <w:tcW w:w="7085" w:type="dxa"/>
            <w:tcBorders>
              <w:top w:val="single" w:sz="4" w:space="0" w:color="000000"/>
              <w:left w:val="single" w:sz="4" w:space="0" w:color="000000"/>
              <w:bottom w:val="single" w:sz="4" w:space="0" w:color="000000"/>
            </w:tcBorders>
          </w:tcPr>
          <w:p w:rsidR="00652D5B" w:rsidRDefault="00E22B59">
            <w:pPr>
              <w:pBdr>
                <w:top w:val="nil"/>
                <w:left w:val="nil"/>
                <w:bottom w:val="nil"/>
                <w:right w:val="nil"/>
                <w:between w:val="nil"/>
              </w:pBdr>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Окос</w:t>
            </w:r>
            <w:proofErr w:type="spellEnd"/>
            <w:r>
              <w:rPr>
                <w:rFonts w:ascii="Times New Roman" w:eastAsia="Times New Roman" w:hAnsi="Times New Roman" w:cs="Times New Roman"/>
                <w:color w:val="000000"/>
              </w:rPr>
              <w:t xml:space="preserve"> придомовой территории</w:t>
            </w:r>
          </w:p>
        </w:tc>
        <w:tc>
          <w:tcPr>
            <w:tcW w:w="2955" w:type="dxa"/>
            <w:tcBorders>
              <w:top w:val="single" w:sz="4" w:space="0" w:color="000000"/>
              <w:left w:val="single" w:sz="4" w:space="0" w:color="000000"/>
              <w:bottom w:val="single" w:sz="4" w:space="0" w:color="000000"/>
              <w:right w:val="single" w:sz="4" w:space="0" w:color="000000"/>
            </w:tcBorders>
          </w:tcPr>
          <w:p w:rsidR="00652D5B" w:rsidRDefault="00E22B59">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1 раз в месяц </w:t>
            </w:r>
          </w:p>
        </w:tc>
      </w:tr>
      <w:tr w:rsidR="00652D5B">
        <w:trPr>
          <w:trHeight w:val="226"/>
        </w:trPr>
        <w:tc>
          <w:tcPr>
            <w:tcW w:w="7085" w:type="dxa"/>
            <w:tcBorders>
              <w:top w:val="single" w:sz="4" w:space="0" w:color="000000"/>
              <w:left w:val="single" w:sz="4" w:space="0" w:color="000000"/>
              <w:bottom w:val="single" w:sz="4" w:space="0" w:color="000000"/>
            </w:tcBorders>
          </w:tcPr>
          <w:p w:rsidR="00652D5B" w:rsidRDefault="00E22B59">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Подрезка кустарников, сучьев, спиливание старых деревьев</w:t>
            </w:r>
          </w:p>
        </w:tc>
        <w:tc>
          <w:tcPr>
            <w:tcW w:w="2955" w:type="dxa"/>
            <w:tcBorders>
              <w:top w:val="single" w:sz="4" w:space="0" w:color="000000"/>
              <w:left w:val="single" w:sz="4" w:space="0" w:color="000000"/>
              <w:bottom w:val="single" w:sz="4" w:space="0" w:color="000000"/>
              <w:right w:val="single" w:sz="4" w:space="0" w:color="000000"/>
            </w:tcBorders>
          </w:tcPr>
          <w:p w:rsidR="00652D5B" w:rsidRDefault="00E22B59">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2 раза в год</w:t>
            </w:r>
          </w:p>
        </w:tc>
      </w:tr>
      <w:tr w:rsidR="00652D5B">
        <w:trPr>
          <w:trHeight w:val="226"/>
        </w:trPr>
        <w:tc>
          <w:tcPr>
            <w:tcW w:w="7085" w:type="dxa"/>
            <w:tcBorders>
              <w:top w:val="single" w:sz="4" w:space="0" w:color="000000"/>
              <w:left w:val="single" w:sz="4" w:space="0" w:color="000000"/>
              <w:bottom w:val="single" w:sz="4" w:space="0" w:color="000000"/>
            </w:tcBorders>
          </w:tcPr>
          <w:p w:rsidR="00652D5B" w:rsidRDefault="00E22B59">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Регулировка трехходовых и пробковых кранов, вентилей и задвижек</w:t>
            </w:r>
          </w:p>
        </w:tc>
        <w:tc>
          <w:tcPr>
            <w:tcW w:w="2955" w:type="dxa"/>
            <w:tcBorders>
              <w:top w:val="single" w:sz="4" w:space="0" w:color="000000"/>
              <w:left w:val="single" w:sz="4" w:space="0" w:color="000000"/>
              <w:bottom w:val="single" w:sz="4" w:space="0" w:color="000000"/>
              <w:right w:val="single" w:sz="4" w:space="0" w:color="000000"/>
            </w:tcBorders>
          </w:tcPr>
          <w:p w:rsidR="00652D5B" w:rsidRDefault="00E22B59">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По мере необходимости</w:t>
            </w:r>
          </w:p>
        </w:tc>
      </w:tr>
      <w:tr w:rsidR="00652D5B">
        <w:trPr>
          <w:trHeight w:val="226"/>
        </w:trPr>
        <w:tc>
          <w:tcPr>
            <w:tcW w:w="7085" w:type="dxa"/>
            <w:tcBorders>
              <w:top w:val="single" w:sz="4" w:space="0" w:color="000000"/>
              <w:left w:val="single" w:sz="4" w:space="0" w:color="000000"/>
              <w:bottom w:val="single" w:sz="4" w:space="0" w:color="000000"/>
            </w:tcBorders>
          </w:tcPr>
          <w:p w:rsidR="00652D5B" w:rsidRDefault="00E22B59">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Регулировка и набивка сальников</w:t>
            </w:r>
          </w:p>
        </w:tc>
        <w:tc>
          <w:tcPr>
            <w:tcW w:w="2955" w:type="dxa"/>
            <w:tcBorders>
              <w:top w:val="single" w:sz="4" w:space="0" w:color="000000"/>
              <w:left w:val="single" w:sz="4" w:space="0" w:color="000000"/>
              <w:bottom w:val="single" w:sz="4" w:space="0" w:color="000000"/>
              <w:right w:val="single" w:sz="4" w:space="0" w:color="000000"/>
            </w:tcBorders>
          </w:tcPr>
          <w:p w:rsidR="00652D5B" w:rsidRDefault="00E22B59">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По мере необходимости</w:t>
            </w:r>
          </w:p>
        </w:tc>
      </w:tr>
      <w:tr w:rsidR="00652D5B">
        <w:trPr>
          <w:trHeight w:val="226"/>
        </w:trPr>
        <w:tc>
          <w:tcPr>
            <w:tcW w:w="7085" w:type="dxa"/>
            <w:tcBorders>
              <w:top w:val="single" w:sz="4" w:space="0" w:color="000000"/>
              <w:left w:val="single" w:sz="4" w:space="0" w:color="000000"/>
              <w:bottom w:val="single" w:sz="4" w:space="0" w:color="000000"/>
            </w:tcBorders>
          </w:tcPr>
          <w:p w:rsidR="00652D5B" w:rsidRDefault="00E22B59">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Уплотнение сгонов</w:t>
            </w:r>
          </w:p>
        </w:tc>
        <w:tc>
          <w:tcPr>
            <w:tcW w:w="2955" w:type="dxa"/>
            <w:tcBorders>
              <w:top w:val="single" w:sz="4" w:space="0" w:color="000000"/>
              <w:left w:val="single" w:sz="4" w:space="0" w:color="000000"/>
              <w:bottom w:val="single" w:sz="4" w:space="0" w:color="000000"/>
              <w:right w:val="single" w:sz="4" w:space="0" w:color="000000"/>
            </w:tcBorders>
          </w:tcPr>
          <w:p w:rsidR="00652D5B" w:rsidRDefault="00E22B59">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По мере необходимости</w:t>
            </w:r>
          </w:p>
        </w:tc>
      </w:tr>
      <w:tr w:rsidR="00652D5B">
        <w:trPr>
          <w:trHeight w:val="226"/>
        </w:trPr>
        <w:tc>
          <w:tcPr>
            <w:tcW w:w="7085" w:type="dxa"/>
            <w:tcBorders>
              <w:top w:val="single" w:sz="4" w:space="0" w:color="000000"/>
              <w:left w:val="single" w:sz="4" w:space="0" w:color="000000"/>
              <w:bottom w:val="single" w:sz="4" w:space="0" w:color="000000"/>
            </w:tcBorders>
          </w:tcPr>
          <w:p w:rsidR="00652D5B" w:rsidRDefault="00E22B59">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Отключение радиаторов при их течи</w:t>
            </w:r>
          </w:p>
        </w:tc>
        <w:tc>
          <w:tcPr>
            <w:tcW w:w="2955" w:type="dxa"/>
            <w:tcBorders>
              <w:top w:val="single" w:sz="4" w:space="0" w:color="000000"/>
              <w:left w:val="single" w:sz="4" w:space="0" w:color="000000"/>
              <w:bottom w:val="single" w:sz="4" w:space="0" w:color="000000"/>
              <w:right w:val="single" w:sz="4" w:space="0" w:color="000000"/>
            </w:tcBorders>
          </w:tcPr>
          <w:p w:rsidR="00652D5B" w:rsidRDefault="00E22B59">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По мере необходимости</w:t>
            </w:r>
          </w:p>
        </w:tc>
      </w:tr>
      <w:tr w:rsidR="00652D5B">
        <w:trPr>
          <w:trHeight w:val="226"/>
        </w:trPr>
        <w:tc>
          <w:tcPr>
            <w:tcW w:w="7085" w:type="dxa"/>
            <w:tcBorders>
              <w:top w:val="single" w:sz="4" w:space="0" w:color="000000"/>
              <w:left w:val="single" w:sz="4" w:space="0" w:color="000000"/>
              <w:bottom w:val="single" w:sz="4" w:space="0" w:color="000000"/>
            </w:tcBorders>
          </w:tcPr>
          <w:p w:rsidR="00652D5B" w:rsidRDefault="00E22B59">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Ликвидация воздушных пробок в радиаторах и стояках</w:t>
            </w:r>
          </w:p>
        </w:tc>
        <w:tc>
          <w:tcPr>
            <w:tcW w:w="2955" w:type="dxa"/>
            <w:tcBorders>
              <w:top w:val="single" w:sz="4" w:space="0" w:color="000000"/>
              <w:left w:val="single" w:sz="4" w:space="0" w:color="000000"/>
              <w:bottom w:val="single" w:sz="4" w:space="0" w:color="000000"/>
              <w:right w:val="single" w:sz="4" w:space="0" w:color="000000"/>
            </w:tcBorders>
          </w:tcPr>
          <w:p w:rsidR="00652D5B" w:rsidRDefault="00E22B59">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По мере необходимости</w:t>
            </w:r>
          </w:p>
        </w:tc>
      </w:tr>
      <w:tr w:rsidR="00652D5B">
        <w:trPr>
          <w:trHeight w:val="226"/>
        </w:trPr>
        <w:tc>
          <w:tcPr>
            <w:tcW w:w="7085" w:type="dxa"/>
            <w:tcBorders>
              <w:top w:val="single" w:sz="4" w:space="0" w:color="000000"/>
              <w:left w:val="single" w:sz="4" w:space="0" w:color="000000"/>
              <w:bottom w:val="single" w:sz="4" w:space="0" w:color="000000"/>
            </w:tcBorders>
          </w:tcPr>
          <w:p w:rsidR="00652D5B" w:rsidRDefault="00E22B59">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Пробивка засоров канализационных труб</w:t>
            </w:r>
          </w:p>
        </w:tc>
        <w:tc>
          <w:tcPr>
            <w:tcW w:w="2955" w:type="dxa"/>
            <w:tcBorders>
              <w:top w:val="single" w:sz="4" w:space="0" w:color="000000"/>
              <w:left w:val="single" w:sz="4" w:space="0" w:color="000000"/>
              <w:bottom w:val="single" w:sz="4" w:space="0" w:color="000000"/>
              <w:right w:val="single" w:sz="4" w:space="0" w:color="000000"/>
            </w:tcBorders>
          </w:tcPr>
          <w:p w:rsidR="00652D5B" w:rsidRDefault="00E22B59">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По мере необходимости</w:t>
            </w:r>
          </w:p>
        </w:tc>
      </w:tr>
      <w:tr w:rsidR="00652D5B">
        <w:trPr>
          <w:trHeight w:val="226"/>
        </w:trPr>
        <w:tc>
          <w:tcPr>
            <w:tcW w:w="7085" w:type="dxa"/>
            <w:tcBorders>
              <w:top w:val="single" w:sz="4" w:space="0" w:color="000000"/>
              <w:left w:val="single" w:sz="4" w:space="0" w:color="000000"/>
              <w:bottom w:val="single" w:sz="4" w:space="0" w:color="000000"/>
            </w:tcBorders>
          </w:tcPr>
          <w:p w:rsidR="00652D5B" w:rsidRDefault="00E22B59">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Замена перегоревших лампочек</w:t>
            </w:r>
          </w:p>
        </w:tc>
        <w:tc>
          <w:tcPr>
            <w:tcW w:w="2955" w:type="dxa"/>
            <w:tcBorders>
              <w:top w:val="single" w:sz="4" w:space="0" w:color="000000"/>
              <w:left w:val="single" w:sz="4" w:space="0" w:color="000000"/>
              <w:bottom w:val="single" w:sz="4" w:space="0" w:color="000000"/>
              <w:right w:val="single" w:sz="4" w:space="0" w:color="000000"/>
            </w:tcBorders>
          </w:tcPr>
          <w:p w:rsidR="00652D5B" w:rsidRDefault="00E22B59">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По мере необходимости</w:t>
            </w:r>
          </w:p>
        </w:tc>
      </w:tr>
      <w:tr w:rsidR="00652D5B">
        <w:trPr>
          <w:trHeight w:val="693"/>
        </w:trPr>
        <w:tc>
          <w:tcPr>
            <w:tcW w:w="7085" w:type="dxa"/>
            <w:tcBorders>
              <w:top w:val="single" w:sz="4" w:space="0" w:color="000000"/>
              <w:left w:val="single" w:sz="4" w:space="0" w:color="000000"/>
              <w:bottom w:val="single" w:sz="4" w:space="0" w:color="000000"/>
            </w:tcBorders>
          </w:tcPr>
          <w:p w:rsidR="00652D5B" w:rsidRDefault="00E22B59">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Устранение повреждений на электрических сетях (соединение электрических проводов, протяжка и зачистка контактов, замена переключателей)</w:t>
            </w:r>
          </w:p>
        </w:tc>
        <w:tc>
          <w:tcPr>
            <w:tcW w:w="2955" w:type="dxa"/>
            <w:tcBorders>
              <w:top w:val="single" w:sz="4" w:space="0" w:color="000000"/>
              <w:left w:val="single" w:sz="4" w:space="0" w:color="000000"/>
              <w:bottom w:val="single" w:sz="4" w:space="0" w:color="000000"/>
              <w:right w:val="single" w:sz="4" w:space="0" w:color="000000"/>
            </w:tcBorders>
          </w:tcPr>
          <w:p w:rsidR="00652D5B" w:rsidRDefault="00E22B59">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По мере необходимости</w:t>
            </w:r>
          </w:p>
        </w:tc>
      </w:tr>
      <w:tr w:rsidR="00652D5B">
        <w:trPr>
          <w:trHeight w:val="226"/>
        </w:trPr>
        <w:tc>
          <w:tcPr>
            <w:tcW w:w="7085" w:type="dxa"/>
            <w:tcBorders>
              <w:top w:val="single" w:sz="4" w:space="0" w:color="000000"/>
              <w:left w:val="single" w:sz="4" w:space="0" w:color="000000"/>
              <w:bottom w:val="single" w:sz="4" w:space="0" w:color="000000"/>
            </w:tcBorders>
          </w:tcPr>
          <w:p w:rsidR="00652D5B" w:rsidRDefault="00E22B59">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Снятие показаний счетчиков в местах общего пользования</w:t>
            </w:r>
          </w:p>
        </w:tc>
        <w:tc>
          <w:tcPr>
            <w:tcW w:w="2955" w:type="dxa"/>
            <w:tcBorders>
              <w:top w:val="single" w:sz="4" w:space="0" w:color="000000"/>
              <w:left w:val="single" w:sz="4" w:space="0" w:color="000000"/>
              <w:bottom w:val="single" w:sz="4" w:space="0" w:color="000000"/>
              <w:right w:val="single" w:sz="4" w:space="0" w:color="000000"/>
            </w:tcBorders>
          </w:tcPr>
          <w:p w:rsidR="00652D5B" w:rsidRDefault="00E22B59">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1 раз в месяц</w:t>
            </w:r>
          </w:p>
        </w:tc>
      </w:tr>
      <w:tr w:rsidR="00652D5B">
        <w:trPr>
          <w:trHeight w:val="226"/>
        </w:trPr>
        <w:tc>
          <w:tcPr>
            <w:tcW w:w="7085" w:type="dxa"/>
            <w:tcBorders>
              <w:top w:val="single" w:sz="4" w:space="0" w:color="000000"/>
              <w:left w:val="single" w:sz="4" w:space="0" w:color="000000"/>
              <w:bottom w:val="single" w:sz="4" w:space="0" w:color="000000"/>
            </w:tcBorders>
          </w:tcPr>
          <w:p w:rsidR="00652D5B" w:rsidRDefault="00E22B59">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Освещение мест общего пользования</w:t>
            </w:r>
          </w:p>
        </w:tc>
        <w:tc>
          <w:tcPr>
            <w:tcW w:w="2955" w:type="dxa"/>
            <w:tcBorders>
              <w:top w:val="single" w:sz="4" w:space="0" w:color="000000"/>
              <w:left w:val="single" w:sz="4" w:space="0" w:color="000000"/>
              <w:bottom w:val="single" w:sz="4" w:space="0" w:color="000000"/>
              <w:right w:val="single" w:sz="4" w:space="0" w:color="000000"/>
            </w:tcBorders>
          </w:tcPr>
          <w:p w:rsidR="00652D5B" w:rsidRDefault="00E22B59">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Ежемесячно</w:t>
            </w:r>
          </w:p>
        </w:tc>
      </w:tr>
      <w:tr w:rsidR="00652D5B">
        <w:trPr>
          <w:trHeight w:val="226"/>
        </w:trPr>
        <w:tc>
          <w:tcPr>
            <w:tcW w:w="7085" w:type="dxa"/>
            <w:tcBorders>
              <w:top w:val="single" w:sz="4" w:space="0" w:color="000000"/>
              <w:left w:val="single" w:sz="4" w:space="0" w:color="000000"/>
              <w:bottom w:val="single" w:sz="4" w:space="0" w:color="000000"/>
            </w:tcBorders>
          </w:tcPr>
          <w:p w:rsidR="00652D5B" w:rsidRDefault="00E22B59">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Заделка свищей, </w:t>
            </w:r>
            <w:proofErr w:type="spellStart"/>
            <w:r>
              <w:rPr>
                <w:rFonts w:ascii="Times New Roman" w:eastAsia="Times New Roman" w:hAnsi="Times New Roman" w:cs="Times New Roman"/>
                <w:color w:val="000000"/>
              </w:rPr>
              <w:t>зачеканивание</w:t>
            </w:r>
            <w:proofErr w:type="spellEnd"/>
            <w:r>
              <w:rPr>
                <w:rFonts w:ascii="Times New Roman" w:eastAsia="Times New Roman" w:hAnsi="Times New Roman" w:cs="Times New Roman"/>
                <w:color w:val="000000"/>
              </w:rPr>
              <w:t xml:space="preserve"> раструбов на трубопроводах</w:t>
            </w:r>
          </w:p>
        </w:tc>
        <w:tc>
          <w:tcPr>
            <w:tcW w:w="2955" w:type="dxa"/>
            <w:tcBorders>
              <w:top w:val="single" w:sz="4" w:space="0" w:color="000000"/>
              <w:left w:val="single" w:sz="4" w:space="0" w:color="000000"/>
              <w:bottom w:val="single" w:sz="4" w:space="0" w:color="000000"/>
              <w:right w:val="single" w:sz="4" w:space="0" w:color="000000"/>
            </w:tcBorders>
          </w:tcPr>
          <w:p w:rsidR="00652D5B" w:rsidRDefault="00E22B59">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По мере необходимости</w:t>
            </w:r>
          </w:p>
        </w:tc>
      </w:tr>
      <w:tr w:rsidR="00652D5B">
        <w:trPr>
          <w:trHeight w:val="226"/>
        </w:trPr>
        <w:tc>
          <w:tcPr>
            <w:tcW w:w="7085" w:type="dxa"/>
            <w:tcBorders>
              <w:top w:val="single" w:sz="4" w:space="0" w:color="000000"/>
              <w:left w:val="single" w:sz="4" w:space="0" w:color="000000"/>
              <w:bottom w:val="single" w:sz="4" w:space="0" w:color="000000"/>
            </w:tcBorders>
          </w:tcPr>
          <w:p w:rsidR="00652D5B" w:rsidRDefault="00E22B59">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Обслуживание вентиляционных каналов</w:t>
            </w:r>
          </w:p>
        </w:tc>
        <w:tc>
          <w:tcPr>
            <w:tcW w:w="2955" w:type="dxa"/>
            <w:tcBorders>
              <w:top w:val="single" w:sz="4" w:space="0" w:color="000000"/>
              <w:left w:val="single" w:sz="4" w:space="0" w:color="000000"/>
              <w:bottom w:val="single" w:sz="4" w:space="0" w:color="000000"/>
              <w:right w:val="single" w:sz="4" w:space="0" w:color="000000"/>
            </w:tcBorders>
          </w:tcPr>
          <w:p w:rsidR="00652D5B" w:rsidRDefault="00E22B59">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По графику</w:t>
            </w:r>
          </w:p>
        </w:tc>
      </w:tr>
      <w:tr w:rsidR="00652D5B">
        <w:trPr>
          <w:trHeight w:val="226"/>
        </w:trPr>
        <w:tc>
          <w:tcPr>
            <w:tcW w:w="7085" w:type="dxa"/>
            <w:tcBorders>
              <w:top w:val="single" w:sz="4" w:space="0" w:color="000000"/>
              <w:left w:val="single" w:sz="4" w:space="0" w:color="000000"/>
              <w:bottom w:val="single" w:sz="4" w:space="0" w:color="000000"/>
            </w:tcBorders>
          </w:tcPr>
          <w:p w:rsidR="00652D5B" w:rsidRDefault="00E22B59">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Аварийно- диспетчерское обслуживание</w:t>
            </w:r>
          </w:p>
        </w:tc>
        <w:tc>
          <w:tcPr>
            <w:tcW w:w="2955" w:type="dxa"/>
            <w:tcBorders>
              <w:top w:val="single" w:sz="4" w:space="0" w:color="000000"/>
              <w:left w:val="single" w:sz="4" w:space="0" w:color="000000"/>
              <w:bottom w:val="single" w:sz="4" w:space="0" w:color="000000"/>
              <w:right w:val="single" w:sz="4" w:space="0" w:color="000000"/>
            </w:tcBorders>
          </w:tcPr>
          <w:p w:rsidR="00652D5B" w:rsidRDefault="00E22B59">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Постоянно</w:t>
            </w:r>
          </w:p>
        </w:tc>
      </w:tr>
      <w:tr w:rsidR="00652D5B">
        <w:trPr>
          <w:trHeight w:val="226"/>
        </w:trPr>
        <w:tc>
          <w:tcPr>
            <w:tcW w:w="7085" w:type="dxa"/>
            <w:tcBorders>
              <w:top w:val="single" w:sz="4" w:space="0" w:color="000000"/>
              <w:left w:val="single" w:sz="4" w:space="0" w:color="000000"/>
              <w:bottom w:val="single" w:sz="4" w:space="0" w:color="000000"/>
            </w:tcBorders>
          </w:tcPr>
          <w:p w:rsidR="00652D5B" w:rsidRDefault="00E22B59">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Дератизация и дезинсекция</w:t>
            </w:r>
          </w:p>
        </w:tc>
        <w:tc>
          <w:tcPr>
            <w:tcW w:w="2955" w:type="dxa"/>
            <w:tcBorders>
              <w:top w:val="single" w:sz="4" w:space="0" w:color="000000"/>
              <w:left w:val="single" w:sz="4" w:space="0" w:color="000000"/>
              <w:bottom w:val="single" w:sz="4" w:space="0" w:color="000000"/>
              <w:right w:val="single" w:sz="4" w:space="0" w:color="000000"/>
            </w:tcBorders>
          </w:tcPr>
          <w:p w:rsidR="00652D5B" w:rsidRDefault="00E22B59">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1 раз в год</w:t>
            </w:r>
          </w:p>
        </w:tc>
      </w:tr>
      <w:tr w:rsidR="00652D5B">
        <w:trPr>
          <w:trHeight w:val="452"/>
        </w:trPr>
        <w:tc>
          <w:tcPr>
            <w:tcW w:w="7085" w:type="dxa"/>
            <w:tcBorders>
              <w:top w:val="single" w:sz="4" w:space="0" w:color="000000"/>
              <w:left w:val="single" w:sz="4" w:space="0" w:color="000000"/>
              <w:bottom w:val="single" w:sz="4" w:space="0" w:color="000000"/>
            </w:tcBorders>
          </w:tcPr>
          <w:p w:rsidR="00652D5B" w:rsidRDefault="00E22B59">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Управление и организация предоставления коммунальных услуг по дому</w:t>
            </w:r>
          </w:p>
        </w:tc>
        <w:tc>
          <w:tcPr>
            <w:tcW w:w="2955" w:type="dxa"/>
            <w:tcBorders>
              <w:top w:val="single" w:sz="4" w:space="0" w:color="000000"/>
              <w:left w:val="single" w:sz="4" w:space="0" w:color="000000"/>
              <w:bottom w:val="single" w:sz="4" w:space="0" w:color="000000"/>
              <w:right w:val="single" w:sz="4" w:space="0" w:color="000000"/>
            </w:tcBorders>
          </w:tcPr>
          <w:p w:rsidR="00652D5B" w:rsidRDefault="00E22B59">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В течение действия договора управления</w:t>
            </w:r>
          </w:p>
        </w:tc>
      </w:tr>
    </w:tbl>
    <w:p w:rsidR="00652D5B" w:rsidRDefault="00652D5B">
      <w:pPr>
        <w:pBdr>
          <w:top w:val="nil"/>
          <w:left w:val="nil"/>
          <w:bottom w:val="nil"/>
          <w:right w:val="nil"/>
          <w:between w:val="nil"/>
        </w:pBdr>
        <w:rPr>
          <w:rFonts w:ascii="Times New Roman" w:eastAsia="Times New Roman" w:hAnsi="Times New Roman" w:cs="Times New Roman"/>
          <w:color w:val="000000"/>
          <w:sz w:val="24"/>
          <w:szCs w:val="24"/>
          <w:highlight w:val="white"/>
        </w:rPr>
      </w:pPr>
    </w:p>
    <w:tbl>
      <w:tblPr>
        <w:tblStyle w:val="ac"/>
        <w:tblW w:w="9571" w:type="dxa"/>
        <w:tblInd w:w="0" w:type="dxa"/>
        <w:tblLayout w:type="fixed"/>
        <w:tblLook w:val="0000" w:firstRow="0" w:lastRow="0" w:firstColumn="0" w:lastColumn="0" w:noHBand="0" w:noVBand="0"/>
      </w:tblPr>
      <w:tblGrid>
        <w:gridCol w:w="4785"/>
        <w:gridCol w:w="4786"/>
      </w:tblGrid>
      <w:tr w:rsidR="00652D5B">
        <w:trPr>
          <w:trHeight w:val="80"/>
        </w:trPr>
        <w:tc>
          <w:tcPr>
            <w:tcW w:w="4785" w:type="dxa"/>
          </w:tcPr>
          <w:p w:rsidR="00652D5B" w:rsidRDefault="00E22B59">
            <w:pPr>
              <w:widowControl w:val="0"/>
              <w:pBdr>
                <w:top w:val="nil"/>
                <w:left w:val="nil"/>
                <w:bottom w:val="nil"/>
                <w:right w:val="nil"/>
                <w:between w:val="nil"/>
              </w:pBdr>
              <w:tabs>
                <w:tab w:val="left" w:pos="720"/>
              </w:tab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Управляющая организация</w:t>
            </w:r>
          </w:p>
          <w:p w:rsidR="00652D5B" w:rsidRDefault="00E6197B">
            <w:pPr>
              <w:widowControl w:val="0"/>
              <w:pBdr>
                <w:top w:val="nil"/>
                <w:left w:val="nil"/>
                <w:bottom w:val="nil"/>
                <w:right w:val="nil"/>
                <w:between w:val="nil"/>
              </w:pBdr>
              <w:tabs>
                <w:tab w:val="left" w:pos="720"/>
              </w:tab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w:t>
            </w:r>
          </w:p>
          <w:p w:rsidR="00652D5B" w:rsidRDefault="00652D5B" w:rsidP="00A7578C">
            <w:pPr>
              <w:widowControl w:val="0"/>
              <w:pBdr>
                <w:top w:val="nil"/>
                <w:left w:val="nil"/>
                <w:bottom w:val="nil"/>
                <w:right w:val="nil"/>
                <w:between w:val="nil"/>
              </w:pBdr>
              <w:tabs>
                <w:tab w:val="left" w:pos="720"/>
              </w:tabs>
              <w:jc w:val="both"/>
              <w:rPr>
                <w:rFonts w:ascii="Times New Roman" w:eastAsia="Times New Roman" w:hAnsi="Times New Roman" w:cs="Times New Roman"/>
                <w:color w:val="000000"/>
                <w:sz w:val="24"/>
                <w:szCs w:val="24"/>
              </w:rPr>
            </w:pPr>
          </w:p>
        </w:tc>
        <w:tc>
          <w:tcPr>
            <w:tcW w:w="4786" w:type="dxa"/>
          </w:tcPr>
          <w:p w:rsidR="00652D5B" w:rsidRDefault="00E22B59">
            <w:pPr>
              <w:widowControl w:val="0"/>
              <w:pBdr>
                <w:top w:val="nil"/>
                <w:left w:val="nil"/>
                <w:bottom w:val="nil"/>
                <w:right w:val="nil"/>
                <w:between w:val="nil"/>
              </w:pBdr>
              <w:tabs>
                <w:tab w:val="left" w:pos="720"/>
              </w:tab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Собственник</w:t>
            </w:r>
          </w:p>
          <w:p w:rsidR="00652D5B" w:rsidRDefault="00E6197B">
            <w:pPr>
              <w:widowControl w:val="0"/>
              <w:pBdr>
                <w:top w:val="nil"/>
                <w:left w:val="nil"/>
                <w:bottom w:val="nil"/>
                <w:right w:val="nil"/>
                <w:between w:val="nil"/>
              </w:pBdr>
              <w:tabs>
                <w:tab w:val="left" w:pos="720"/>
              </w:tab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w:t>
            </w:r>
          </w:p>
          <w:p w:rsidR="00652D5B" w:rsidRDefault="00652D5B">
            <w:pPr>
              <w:widowControl w:val="0"/>
              <w:pBdr>
                <w:top w:val="nil"/>
                <w:left w:val="nil"/>
                <w:bottom w:val="nil"/>
                <w:right w:val="nil"/>
                <w:between w:val="nil"/>
              </w:pBdr>
              <w:tabs>
                <w:tab w:val="left" w:pos="720"/>
              </w:tabs>
              <w:jc w:val="both"/>
              <w:rPr>
                <w:rFonts w:ascii="Times New Roman" w:eastAsia="Times New Roman" w:hAnsi="Times New Roman" w:cs="Times New Roman"/>
                <w:color w:val="000000"/>
                <w:sz w:val="24"/>
                <w:szCs w:val="24"/>
              </w:rPr>
            </w:pPr>
          </w:p>
        </w:tc>
      </w:tr>
    </w:tbl>
    <w:p w:rsidR="00652D5B" w:rsidRDefault="00652D5B">
      <w:pPr>
        <w:pBdr>
          <w:top w:val="nil"/>
          <w:left w:val="nil"/>
          <w:bottom w:val="nil"/>
          <w:right w:val="nil"/>
          <w:between w:val="nil"/>
        </w:pBdr>
        <w:rPr>
          <w:rFonts w:ascii="Times New Roman" w:eastAsia="Times New Roman" w:hAnsi="Times New Roman" w:cs="Times New Roman"/>
          <w:color w:val="000000"/>
        </w:rPr>
      </w:pPr>
    </w:p>
    <w:p w:rsidR="00A7578C" w:rsidRDefault="00A7578C">
      <w:pPr>
        <w:pBdr>
          <w:top w:val="nil"/>
          <w:left w:val="nil"/>
          <w:bottom w:val="nil"/>
          <w:right w:val="nil"/>
          <w:between w:val="nil"/>
        </w:pBdr>
        <w:jc w:val="right"/>
        <w:rPr>
          <w:rFonts w:ascii="Times New Roman" w:eastAsia="Times New Roman" w:hAnsi="Times New Roman" w:cs="Times New Roman"/>
          <w:color w:val="000000"/>
        </w:rPr>
      </w:pPr>
    </w:p>
    <w:p w:rsidR="003559F5" w:rsidRDefault="003559F5">
      <w:pPr>
        <w:pBdr>
          <w:top w:val="nil"/>
          <w:left w:val="nil"/>
          <w:bottom w:val="nil"/>
          <w:right w:val="nil"/>
          <w:between w:val="nil"/>
        </w:pBdr>
        <w:jc w:val="right"/>
        <w:rPr>
          <w:rFonts w:ascii="Times New Roman" w:eastAsia="Times New Roman" w:hAnsi="Times New Roman" w:cs="Times New Roman"/>
          <w:color w:val="000000"/>
        </w:rPr>
      </w:pPr>
    </w:p>
    <w:p w:rsidR="00B90DB0" w:rsidRDefault="00B90DB0">
      <w:pPr>
        <w:pBdr>
          <w:top w:val="nil"/>
          <w:left w:val="nil"/>
          <w:bottom w:val="nil"/>
          <w:right w:val="nil"/>
          <w:between w:val="nil"/>
        </w:pBdr>
        <w:jc w:val="right"/>
        <w:rPr>
          <w:rFonts w:ascii="Times New Roman" w:eastAsia="Times New Roman" w:hAnsi="Times New Roman" w:cs="Times New Roman"/>
          <w:color w:val="000000"/>
        </w:rPr>
      </w:pPr>
    </w:p>
    <w:p w:rsidR="00652D5B" w:rsidRDefault="00E22B59">
      <w:pPr>
        <w:pBdr>
          <w:top w:val="nil"/>
          <w:left w:val="nil"/>
          <w:bottom w:val="nil"/>
          <w:right w:val="nil"/>
          <w:between w:val="nil"/>
        </w:pBdr>
        <w:jc w:val="right"/>
        <w:rPr>
          <w:rFonts w:ascii="Times New Roman" w:eastAsia="Times New Roman" w:hAnsi="Times New Roman" w:cs="Times New Roman"/>
          <w:color w:val="000000"/>
        </w:rPr>
      </w:pPr>
      <w:bookmarkStart w:id="0" w:name="_GoBack"/>
      <w:bookmarkEnd w:id="0"/>
      <w:r>
        <w:rPr>
          <w:rFonts w:ascii="Times New Roman" w:eastAsia="Times New Roman" w:hAnsi="Times New Roman" w:cs="Times New Roman"/>
          <w:color w:val="000000"/>
        </w:rPr>
        <w:lastRenderedPageBreak/>
        <w:t>Приложение № 4</w:t>
      </w:r>
    </w:p>
    <w:p w:rsidR="00652D5B" w:rsidRDefault="00E22B59">
      <w:pPr>
        <w:pBdr>
          <w:top w:val="nil"/>
          <w:left w:val="nil"/>
          <w:bottom w:val="nil"/>
          <w:right w:val="nil"/>
          <w:between w:val="nil"/>
        </w:pBdr>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                                                                                                   к Договору управления </w:t>
      </w:r>
    </w:p>
    <w:p w:rsidR="00652D5B" w:rsidRDefault="00E22B59">
      <w:pPr>
        <w:pBdr>
          <w:top w:val="nil"/>
          <w:left w:val="nil"/>
          <w:bottom w:val="nil"/>
          <w:right w:val="nil"/>
          <w:between w:val="nil"/>
        </w:pBdr>
        <w:ind w:firstLine="3828"/>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многоквартирным домом </w:t>
      </w:r>
      <w:r w:rsidR="003559F5" w:rsidRPr="003559F5">
        <w:rPr>
          <w:rFonts w:ascii="Times New Roman" w:eastAsia="Times New Roman" w:hAnsi="Times New Roman" w:cs="Times New Roman"/>
          <w:color w:val="000000"/>
        </w:rPr>
        <w:t xml:space="preserve">№ Б-15/2023   </w:t>
      </w:r>
      <w:r>
        <w:rPr>
          <w:rFonts w:ascii="Times New Roman" w:eastAsia="Times New Roman" w:hAnsi="Times New Roman" w:cs="Times New Roman"/>
          <w:color w:val="000000"/>
        </w:rPr>
        <w:t xml:space="preserve">                                                                                                    </w:t>
      </w:r>
      <w:r w:rsidR="004521FC">
        <w:rPr>
          <w:rFonts w:ascii="Times New Roman" w:eastAsia="Times New Roman" w:hAnsi="Times New Roman" w:cs="Times New Roman"/>
          <w:color w:val="000000"/>
        </w:rPr>
        <w:t xml:space="preserve"> </w:t>
      </w:r>
      <w:proofErr w:type="gramStart"/>
      <w:r w:rsidR="004521FC">
        <w:rPr>
          <w:rFonts w:ascii="Times New Roman" w:eastAsia="Times New Roman" w:hAnsi="Times New Roman" w:cs="Times New Roman"/>
          <w:color w:val="000000"/>
        </w:rPr>
        <w:t xml:space="preserve">от </w:t>
      </w:r>
      <w:r w:rsidR="008C4101">
        <w:rPr>
          <w:rFonts w:ascii="Times New Roman" w:eastAsia="Times New Roman" w:hAnsi="Times New Roman" w:cs="Times New Roman"/>
          <w:color w:val="000000"/>
        </w:rPr>
        <w:t xml:space="preserve"> «</w:t>
      </w:r>
      <w:proofErr w:type="gramEnd"/>
      <w:r>
        <w:rPr>
          <w:rFonts w:ascii="Times New Roman" w:eastAsia="Times New Roman" w:hAnsi="Times New Roman" w:cs="Times New Roman"/>
          <w:color w:val="000000"/>
        </w:rPr>
        <w:t xml:space="preserve">» 2022 г  </w:t>
      </w:r>
    </w:p>
    <w:p w:rsidR="00652D5B" w:rsidRDefault="00652D5B">
      <w:pPr>
        <w:pBdr>
          <w:top w:val="nil"/>
          <w:left w:val="nil"/>
          <w:bottom w:val="nil"/>
          <w:right w:val="nil"/>
          <w:between w:val="nil"/>
        </w:pBdr>
        <w:jc w:val="right"/>
        <w:rPr>
          <w:rFonts w:ascii="Times New Roman" w:eastAsia="Times New Roman" w:hAnsi="Times New Roman" w:cs="Times New Roman"/>
          <w:color w:val="000000"/>
        </w:rPr>
      </w:pPr>
    </w:p>
    <w:p w:rsidR="00652D5B" w:rsidRDefault="00652D5B">
      <w:pPr>
        <w:pBdr>
          <w:top w:val="nil"/>
          <w:left w:val="nil"/>
          <w:bottom w:val="nil"/>
          <w:right w:val="nil"/>
          <w:between w:val="nil"/>
        </w:pBdr>
        <w:spacing w:after="200" w:line="276" w:lineRule="auto"/>
        <w:rPr>
          <w:rFonts w:ascii="Times New Roman" w:eastAsia="Times New Roman" w:hAnsi="Times New Roman" w:cs="Times New Roman"/>
          <w:color w:val="000000"/>
          <w:sz w:val="22"/>
          <w:szCs w:val="22"/>
        </w:rPr>
      </w:pPr>
    </w:p>
    <w:p w:rsidR="00652D5B" w:rsidRDefault="00E22B59">
      <w:pPr>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Размер платы за содержание и текущий ремонт общего имущества многоквартирного дома</w:t>
      </w:r>
    </w:p>
    <w:p w:rsidR="00652D5B" w:rsidRDefault="00E22B59">
      <w:pPr>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Расчет (на площадь </w:t>
      </w:r>
      <w:r w:rsidR="006C6BC2">
        <w:rPr>
          <w:rFonts w:ascii="Times New Roman" w:eastAsia="Times New Roman" w:hAnsi="Times New Roman" w:cs="Times New Roman"/>
          <w:color w:val="000000"/>
          <w:sz w:val="22"/>
          <w:szCs w:val="22"/>
        </w:rPr>
        <w:t>начисления метр</w:t>
      </w:r>
      <w:r>
        <w:rPr>
          <w:rFonts w:ascii="Times New Roman" w:eastAsia="Times New Roman" w:hAnsi="Times New Roman" w:cs="Times New Roman"/>
          <w:color w:val="000000"/>
          <w:sz w:val="22"/>
          <w:szCs w:val="22"/>
        </w:rPr>
        <w:t xml:space="preserve"> квадратный) стоимости содержания и ремонта общего имущества жилого помещения</w:t>
      </w:r>
    </w:p>
    <w:p w:rsidR="00652D5B" w:rsidRDefault="00652D5B">
      <w:pPr>
        <w:pBdr>
          <w:top w:val="nil"/>
          <w:left w:val="nil"/>
          <w:bottom w:val="nil"/>
          <w:right w:val="nil"/>
          <w:between w:val="nil"/>
        </w:pBdr>
        <w:rPr>
          <w:rFonts w:ascii="Times New Roman" w:eastAsia="Times New Roman" w:hAnsi="Times New Roman" w:cs="Times New Roman"/>
          <w:color w:val="000000"/>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18"/>
        <w:gridCol w:w="7061"/>
        <w:gridCol w:w="1894"/>
      </w:tblGrid>
      <w:tr w:rsidR="003559F5" w:rsidTr="00841FDD">
        <w:trPr>
          <w:trHeight w:val="842"/>
        </w:trPr>
        <w:tc>
          <w:tcPr>
            <w:tcW w:w="618" w:type="dxa"/>
            <w:tcBorders>
              <w:top w:val="single" w:sz="4" w:space="0" w:color="000000"/>
              <w:left w:val="single" w:sz="4" w:space="0" w:color="000000"/>
              <w:bottom w:val="single" w:sz="4" w:space="0" w:color="000000"/>
              <w:right w:val="single" w:sz="4" w:space="0" w:color="000000"/>
            </w:tcBorders>
          </w:tcPr>
          <w:p w:rsidR="003559F5" w:rsidRDefault="003559F5" w:rsidP="003559F5">
            <w:pPr>
              <w:rPr>
                <w:rFonts w:ascii="Times New Roman" w:hAnsi="Times New Roman"/>
                <w:sz w:val="24"/>
              </w:rPr>
            </w:pPr>
            <w:r>
              <w:rPr>
                <w:rFonts w:ascii="Times New Roman" w:hAnsi="Times New Roman"/>
                <w:sz w:val="24"/>
              </w:rPr>
              <w:t>№ п/п</w:t>
            </w:r>
          </w:p>
        </w:tc>
        <w:tc>
          <w:tcPr>
            <w:tcW w:w="7061" w:type="dxa"/>
            <w:tcBorders>
              <w:top w:val="single" w:sz="4" w:space="0" w:color="000000"/>
              <w:left w:val="single" w:sz="4" w:space="0" w:color="000000"/>
              <w:bottom w:val="single" w:sz="4" w:space="0" w:color="000000"/>
              <w:right w:val="single" w:sz="4" w:space="0" w:color="000000"/>
            </w:tcBorders>
          </w:tcPr>
          <w:p w:rsidR="003559F5" w:rsidRDefault="003559F5" w:rsidP="003559F5">
            <w:pPr>
              <w:rPr>
                <w:rFonts w:ascii="Times New Roman" w:hAnsi="Times New Roman"/>
                <w:sz w:val="24"/>
              </w:rPr>
            </w:pPr>
            <w:r>
              <w:rPr>
                <w:rFonts w:ascii="Times New Roman" w:hAnsi="Times New Roman"/>
                <w:sz w:val="24"/>
              </w:rPr>
              <w:t xml:space="preserve">         Статьи расходов</w:t>
            </w:r>
          </w:p>
        </w:tc>
        <w:tc>
          <w:tcPr>
            <w:tcW w:w="1894" w:type="dxa"/>
            <w:tcBorders>
              <w:top w:val="single" w:sz="4" w:space="0" w:color="000000"/>
              <w:left w:val="single" w:sz="4" w:space="0" w:color="000000"/>
              <w:bottom w:val="single" w:sz="4" w:space="0" w:color="000000"/>
              <w:right w:val="single" w:sz="4" w:space="0" w:color="000000"/>
            </w:tcBorders>
          </w:tcPr>
          <w:p w:rsidR="003559F5" w:rsidRDefault="003559F5" w:rsidP="003559F5">
            <w:pPr>
              <w:rPr>
                <w:rFonts w:ascii="Times New Roman" w:hAnsi="Times New Roman"/>
                <w:sz w:val="24"/>
              </w:rPr>
            </w:pPr>
            <w:r>
              <w:rPr>
                <w:rFonts w:ascii="Times New Roman" w:hAnsi="Times New Roman"/>
                <w:sz w:val="24"/>
              </w:rPr>
              <w:t xml:space="preserve">Плата для населения за 1 </w:t>
            </w:r>
            <w:proofErr w:type="spellStart"/>
            <w:r>
              <w:rPr>
                <w:rFonts w:ascii="Times New Roman" w:hAnsi="Times New Roman"/>
                <w:sz w:val="24"/>
              </w:rPr>
              <w:t>кв.м</w:t>
            </w:r>
            <w:proofErr w:type="spellEnd"/>
            <w:r>
              <w:rPr>
                <w:rFonts w:ascii="Times New Roman" w:hAnsi="Times New Roman"/>
                <w:sz w:val="24"/>
              </w:rPr>
              <w:t xml:space="preserve">. в месяц </w:t>
            </w:r>
          </w:p>
        </w:tc>
      </w:tr>
      <w:tr w:rsidR="003559F5" w:rsidTr="00841FDD">
        <w:trPr>
          <w:trHeight w:val="1117"/>
        </w:trPr>
        <w:tc>
          <w:tcPr>
            <w:tcW w:w="618" w:type="dxa"/>
            <w:tcBorders>
              <w:top w:val="single" w:sz="4" w:space="0" w:color="000000"/>
              <w:left w:val="single" w:sz="4" w:space="0" w:color="000000"/>
              <w:bottom w:val="single" w:sz="4" w:space="0" w:color="000000"/>
              <w:right w:val="single" w:sz="4" w:space="0" w:color="000000"/>
            </w:tcBorders>
          </w:tcPr>
          <w:p w:rsidR="003559F5" w:rsidRDefault="003559F5" w:rsidP="003559F5">
            <w:pPr>
              <w:rPr>
                <w:rFonts w:ascii="Times New Roman" w:hAnsi="Times New Roman"/>
                <w:sz w:val="24"/>
              </w:rPr>
            </w:pPr>
            <w:r>
              <w:rPr>
                <w:rFonts w:ascii="Times New Roman" w:hAnsi="Times New Roman"/>
                <w:sz w:val="24"/>
              </w:rPr>
              <w:t>1.1</w:t>
            </w:r>
          </w:p>
        </w:tc>
        <w:tc>
          <w:tcPr>
            <w:tcW w:w="7061" w:type="dxa"/>
            <w:tcBorders>
              <w:top w:val="single" w:sz="4" w:space="0" w:color="000000"/>
              <w:left w:val="single" w:sz="4" w:space="0" w:color="000000"/>
              <w:bottom w:val="single" w:sz="4" w:space="0" w:color="000000"/>
              <w:right w:val="single" w:sz="4" w:space="0" w:color="000000"/>
            </w:tcBorders>
          </w:tcPr>
          <w:p w:rsidR="003559F5" w:rsidRDefault="003559F5" w:rsidP="003559F5">
            <w:pPr>
              <w:rPr>
                <w:rFonts w:ascii="Times New Roman" w:hAnsi="Times New Roman"/>
                <w:sz w:val="24"/>
              </w:rPr>
            </w:pPr>
            <w:r>
              <w:rPr>
                <w:rFonts w:ascii="Times New Roman" w:hAnsi="Times New Roman"/>
                <w:sz w:val="24"/>
              </w:rPr>
              <w:t>Содержание мест общего пользования (*) и придомовой территории , благоустройство (покос газона, ручная и  механизированная  уборка снега, зеленые насаждения, обработка реагентами) (*) дератизация</w:t>
            </w:r>
          </w:p>
        </w:tc>
        <w:tc>
          <w:tcPr>
            <w:tcW w:w="1894" w:type="dxa"/>
            <w:tcBorders>
              <w:top w:val="single" w:sz="4" w:space="0" w:color="000000"/>
              <w:left w:val="single" w:sz="4" w:space="0" w:color="000000"/>
              <w:bottom w:val="single" w:sz="4" w:space="0" w:color="000000"/>
              <w:right w:val="single" w:sz="4" w:space="0" w:color="000000"/>
            </w:tcBorders>
          </w:tcPr>
          <w:p w:rsidR="003559F5" w:rsidRDefault="00B90DB0" w:rsidP="003559F5">
            <w:pPr>
              <w:rPr>
                <w:rFonts w:ascii="Times New Roman" w:hAnsi="Times New Roman"/>
                <w:sz w:val="24"/>
              </w:rPr>
            </w:pPr>
            <w:r>
              <w:rPr>
                <w:rFonts w:ascii="Times New Roman" w:hAnsi="Times New Roman"/>
                <w:sz w:val="24"/>
              </w:rPr>
              <w:t>6.38</w:t>
            </w:r>
          </w:p>
        </w:tc>
      </w:tr>
      <w:tr w:rsidR="003559F5" w:rsidTr="00841FDD">
        <w:trPr>
          <w:trHeight w:val="842"/>
        </w:trPr>
        <w:tc>
          <w:tcPr>
            <w:tcW w:w="618" w:type="dxa"/>
            <w:tcBorders>
              <w:top w:val="single" w:sz="4" w:space="0" w:color="000000"/>
              <w:left w:val="single" w:sz="4" w:space="0" w:color="000000"/>
              <w:bottom w:val="single" w:sz="4" w:space="0" w:color="000000"/>
              <w:right w:val="single" w:sz="4" w:space="0" w:color="000000"/>
            </w:tcBorders>
          </w:tcPr>
          <w:p w:rsidR="003559F5" w:rsidRDefault="003559F5" w:rsidP="003559F5">
            <w:pPr>
              <w:rPr>
                <w:rFonts w:ascii="Times New Roman" w:hAnsi="Times New Roman"/>
                <w:sz w:val="24"/>
              </w:rPr>
            </w:pPr>
            <w:r>
              <w:rPr>
                <w:rFonts w:ascii="Times New Roman" w:hAnsi="Times New Roman"/>
                <w:sz w:val="24"/>
              </w:rPr>
              <w:t>1.2</w:t>
            </w:r>
          </w:p>
        </w:tc>
        <w:tc>
          <w:tcPr>
            <w:tcW w:w="7061" w:type="dxa"/>
            <w:tcBorders>
              <w:top w:val="single" w:sz="4" w:space="0" w:color="000000"/>
              <w:left w:val="single" w:sz="4" w:space="0" w:color="000000"/>
              <w:bottom w:val="single" w:sz="4" w:space="0" w:color="000000"/>
              <w:right w:val="single" w:sz="4" w:space="0" w:color="000000"/>
            </w:tcBorders>
          </w:tcPr>
          <w:p w:rsidR="003559F5" w:rsidRDefault="003559F5" w:rsidP="003559F5">
            <w:pPr>
              <w:rPr>
                <w:rFonts w:ascii="Times New Roman" w:hAnsi="Times New Roman"/>
                <w:sz w:val="24"/>
              </w:rPr>
            </w:pPr>
            <w:r>
              <w:rPr>
                <w:rFonts w:ascii="Times New Roman" w:hAnsi="Times New Roman"/>
                <w:sz w:val="24"/>
              </w:rPr>
              <w:t xml:space="preserve">Техобслуживание инженерного общедомового оборудования (водопроводных, канализационных </w:t>
            </w:r>
            <w:proofErr w:type="gramStart"/>
            <w:r>
              <w:rPr>
                <w:rFonts w:ascii="Times New Roman" w:hAnsi="Times New Roman"/>
                <w:sz w:val="24"/>
              </w:rPr>
              <w:t>сетей ,</w:t>
            </w:r>
            <w:proofErr w:type="gramEnd"/>
            <w:r>
              <w:rPr>
                <w:rFonts w:ascii="Times New Roman" w:hAnsi="Times New Roman"/>
                <w:sz w:val="24"/>
              </w:rPr>
              <w:t xml:space="preserve">) (*) </w:t>
            </w:r>
          </w:p>
          <w:p w:rsidR="003559F5" w:rsidRDefault="003559F5" w:rsidP="003559F5">
            <w:pPr>
              <w:rPr>
                <w:rFonts w:ascii="Times New Roman" w:hAnsi="Times New Roman"/>
                <w:sz w:val="24"/>
              </w:rPr>
            </w:pPr>
            <w:r>
              <w:rPr>
                <w:rFonts w:ascii="Times New Roman" w:hAnsi="Times New Roman"/>
                <w:sz w:val="24"/>
              </w:rPr>
              <w:t xml:space="preserve">Проверка </w:t>
            </w:r>
            <w:proofErr w:type="spellStart"/>
            <w:r>
              <w:rPr>
                <w:rFonts w:ascii="Times New Roman" w:hAnsi="Times New Roman"/>
                <w:sz w:val="24"/>
              </w:rPr>
              <w:t>вентканалов</w:t>
            </w:r>
            <w:proofErr w:type="spellEnd"/>
            <w:r>
              <w:rPr>
                <w:rFonts w:ascii="Times New Roman" w:hAnsi="Times New Roman"/>
                <w:sz w:val="24"/>
              </w:rPr>
              <w:t xml:space="preserve"> и дымоходов \ по графику.</w:t>
            </w:r>
            <w:r>
              <w:rPr>
                <w:rFonts w:ascii="Merriweather" w:hAnsi="Merriweather"/>
                <w:sz w:val="24"/>
              </w:rPr>
              <w:t xml:space="preserve"> </w:t>
            </w:r>
          </w:p>
        </w:tc>
        <w:tc>
          <w:tcPr>
            <w:tcW w:w="1894" w:type="dxa"/>
            <w:tcBorders>
              <w:top w:val="single" w:sz="4" w:space="0" w:color="000000"/>
              <w:left w:val="single" w:sz="4" w:space="0" w:color="000000"/>
              <w:bottom w:val="single" w:sz="4" w:space="0" w:color="000000"/>
              <w:right w:val="single" w:sz="4" w:space="0" w:color="000000"/>
            </w:tcBorders>
          </w:tcPr>
          <w:p w:rsidR="003559F5" w:rsidRDefault="00B90DB0" w:rsidP="003559F5">
            <w:pPr>
              <w:rPr>
                <w:rFonts w:ascii="Times New Roman" w:hAnsi="Times New Roman"/>
                <w:sz w:val="24"/>
              </w:rPr>
            </w:pPr>
            <w:r>
              <w:rPr>
                <w:rFonts w:ascii="Times New Roman" w:hAnsi="Times New Roman"/>
                <w:sz w:val="24"/>
              </w:rPr>
              <w:t>4.74</w:t>
            </w:r>
          </w:p>
        </w:tc>
      </w:tr>
      <w:tr w:rsidR="003559F5" w:rsidTr="00841FDD">
        <w:trPr>
          <w:trHeight w:val="1409"/>
        </w:trPr>
        <w:tc>
          <w:tcPr>
            <w:tcW w:w="618" w:type="dxa"/>
            <w:tcBorders>
              <w:top w:val="single" w:sz="4" w:space="0" w:color="000000"/>
              <w:left w:val="single" w:sz="4" w:space="0" w:color="000000"/>
              <w:bottom w:val="single" w:sz="4" w:space="0" w:color="000000"/>
              <w:right w:val="single" w:sz="4" w:space="0" w:color="000000"/>
            </w:tcBorders>
          </w:tcPr>
          <w:p w:rsidR="003559F5" w:rsidRDefault="003559F5" w:rsidP="003559F5">
            <w:pPr>
              <w:rPr>
                <w:rFonts w:ascii="Times New Roman" w:hAnsi="Times New Roman"/>
                <w:sz w:val="24"/>
              </w:rPr>
            </w:pPr>
            <w:r>
              <w:rPr>
                <w:rFonts w:ascii="Times New Roman" w:hAnsi="Times New Roman"/>
                <w:sz w:val="24"/>
              </w:rPr>
              <w:t>1.3</w:t>
            </w:r>
          </w:p>
        </w:tc>
        <w:tc>
          <w:tcPr>
            <w:tcW w:w="7061" w:type="dxa"/>
            <w:tcBorders>
              <w:top w:val="single" w:sz="4" w:space="0" w:color="000000"/>
              <w:left w:val="single" w:sz="4" w:space="0" w:color="000000"/>
              <w:bottom w:val="single" w:sz="4" w:space="0" w:color="000000"/>
              <w:right w:val="single" w:sz="4" w:space="0" w:color="000000"/>
            </w:tcBorders>
          </w:tcPr>
          <w:p w:rsidR="003559F5" w:rsidRDefault="003559F5" w:rsidP="003559F5">
            <w:pPr>
              <w:rPr>
                <w:rFonts w:ascii="Times New Roman" w:hAnsi="Times New Roman"/>
                <w:sz w:val="24"/>
              </w:rPr>
            </w:pPr>
            <w:r>
              <w:rPr>
                <w:rFonts w:ascii="Times New Roman" w:hAnsi="Times New Roman"/>
                <w:sz w:val="24"/>
              </w:rPr>
              <w:t xml:space="preserve">Содержание расчетного центра (квитанции, договора, </w:t>
            </w:r>
            <w:r>
              <w:rPr>
                <w:rFonts w:ascii="Times New Roman" w:hAnsi="Times New Roman"/>
                <w:b/>
                <w:sz w:val="24"/>
                <w:u w:val="single"/>
              </w:rPr>
              <w:t>оплата без комиссии в Сбербанке</w:t>
            </w:r>
            <w:r>
              <w:rPr>
                <w:rFonts w:ascii="Times New Roman" w:hAnsi="Times New Roman"/>
                <w:sz w:val="24"/>
              </w:rPr>
              <w:t>, паспортистка, бухгалтеры,  управление, налоги, работа с должникам, система ГИС ЖКХ, работа с УСЗН (социальная служба) для получения населением льгот и компенсаций)(*)</w:t>
            </w:r>
          </w:p>
        </w:tc>
        <w:tc>
          <w:tcPr>
            <w:tcW w:w="1894" w:type="dxa"/>
            <w:tcBorders>
              <w:top w:val="single" w:sz="4" w:space="0" w:color="000000"/>
              <w:left w:val="single" w:sz="4" w:space="0" w:color="000000"/>
              <w:bottom w:val="single" w:sz="4" w:space="0" w:color="000000"/>
              <w:right w:val="single" w:sz="4" w:space="0" w:color="000000"/>
            </w:tcBorders>
          </w:tcPr>
          <w:p w:rsidR="003559F5" w:rsidRDefault="00B90DB0" w:rsidP="003559F5">
            <w:pPr>
              <w:rPr>
                <w:rFonts w:ascii="Times New Roman" w:hAnsi="Times New Roman"/>
                <w:sz w:val="24"/>
              </w:rPr>
            </w:pPr>
            <w:r>
              <w:rPr>
                <w:rFonts w:ascii="Times New Roman" w:hAnsi="Times New Roman"/>
                <w:sz w:val="24"/>
              </w:rPr>
              <w:t>4.98</w:t>
            </w:r>
          </w:p>
        </w:tc>
      </w:tr>
      <w:tr w:rsidR="003559F5" w:rsidTr="00841FDD">
        <w:trPr>
          <w:trHeight w:val="550"/>
        </w:trPr>
        <w:tc>
          <w:tcPr>
            <w:tcW w:w="618" w:type="dxa"/>
            <w:tcBorders>
              <w:top w:val="single" w:sz="4" w:space="0" w:color="000000"/>
              <w:left w:val="single" w:sz="4" w:space="0" w:color="000000"/>
              <w:bottom w:val="single" w:sz="4" w:space="0" w:color="000000"/>
              <w:right w:val="single" w:sz="4" w:space="0" w:color="000000"/>
            </w:tcBorders>
          </w:tcPr>
          <w:p w:rsidR="003559F5" w:rsidRDefault="003559F5" w:rsidP="003559F5">
            <w:pPr>
              <w:rPr>
                <w:rFonts w:ascii="Times New Roman" w:hAnsi="Times New Roman"/>
                <w:sz w:val="24"/>
              </w:rPr>
            </w:pPr>
            <w:r>
              <w:rPr>
                <w:rFonts w:ascii="Times New Roman" w:hAnsi="Times New Roman"/>
                <w:sz w:val="24"/>
              </w:rPr>
              <w:t>1.4</w:t>
            </w:r>
          </w:p>
        </w:tc>
        <w:tc>
          <w:tcPr>
            <w:tcW w:w="7061" w:type="dxa"/>
            <w:tcBorders>
              <w:top w:val="single" w:sz="4" w:space="0" w:color="000000"/>
              <w:left w:val="single" w:sz="4" w:space="0" w:color="000000"/>
              <w:bottom w:val="single" w:sz="4" w:space="0" w:color="000000"/>
              <w:right w:val="single" w:sz="4" w:space="0" w:color="000000"/>
            </w:tcBorders>
          </w:tcPr>
          <w:p w:rsidR="003559F5" w:rsidRDefault="003559F5" w:rsidP="003559F5">
            <w:pPr>
              <w:rPr>
                <w:rFonts w:ascii="Times New Roman" w:hAnsi="Times New Roman"/>
                <w:sz w:val="24"/>
              </w:rPr>
            </w:pPr>
            <w:r>
              <w:rPr>
                <w:rFonts w:ascii="Times New Roman" w:hAnsi="Times New Roman"/>
                <w:sz w:val="24"/>
              </w:rPr>
              <w:t>Освещение мест общего пользования (снятие показаний счетчиков, обслуживание ВРУ, электроснабжение дома) (*)</w:t>
            </w:r>
          </w:p>
        </w:tc>
        <w:tc>
          <w:tcPr>
            <w:tcW w:w="1894" w:type="dxa"/>
            <w:tcBorders>
              <w:top w:val="single" w:sz="4" w:space="0" w:color="000000"/>
              <w:left w:val="single" w:sz="4" w:space="0" w:color="000000"/>
              <w:bottom w:val="single" w:sz="4" w:space="0" w:color="000000"/>
              <w:right w:val="single" w:sz="4" w:space="0" w:color="000000"/>
            </w:tcBorders>
          </w:tcPr>
          <w:p w:rsidR="003559F5" w:rsidRDefault="00B90DB0" w:rsidP="003559F5">
            <w:pPr>
              <w:rPr>
                <w:rFonts w:ascii="Times New Roman" w:hAnsi="Times New Roman"/>
                <w:sz w:val="24"/>
              </w:rPr>
            </w:pPr>
            <w:r>
              <w:rPr>
                <w:rFonts w:ascii="Times New Roman" w:hAnsi="Times New Roman"/>
                <w:sz w:val="24"/>
              </w:rPr>
              <w:t>2.4</w:t>
            </w:r>
          </w:p>
        </w:tc>
      </w:tr>
      <w:tr w:rsidR="003559F5" w:rsidTr="00841FDD">
        <w:trPr>
          <w:trHeight w:val="275"/>
        </w:trPr>
        <w:tc>
          <w:tcPr>
            <w:tcW w:w="618" w:type="dxa"/>
            <w:tcBorders>
              <w:top w:val="single" w:sz="4" w:space="0" w:color="000000"/>
              <w:left w:val="single" w:sz="4" w:space="0" w:color="000000"/>
              <w:bottom w:val="single" w:sz="4" w:space="0" w:color="000000"/>
              <w:right w:val="single" w:sz="4" w:space="0" w:color="000000"/>
            </w:tcBorders>
          </w:tcPr>
          <w:p w:rsidR="003559F5" w:rsidRDefault="003559F5" w:rsidP="003559F5">
            <w:pPr>
              <w:rPr>
                <w:rFonts w:ascii="Times New Roman" w:hAnsi="Times New Roman"/>
                <w:sz w:val="24"/>
              </w:rPr>
            </w:pPr>
            <w:r>
              <w:rPr>
                <w:rFonts w:ascii="Times New Roman" w:hAnsi="Times New Roman"/>
                <w:sz w:val="24"/>
              </w:rPr>
              <w:t>1.5</w:t>
            </w:r>
          </w:p>
        </w:tc>
        <w:tc>
          <w:tcPr>
            <w:tcW w:w="7061" w:type="dxa"/>
            <w:tcBorders>
              <w:top w:val="single" w:sz="4" w:space="0" w:color="000000"/>
              <w:left w:val="single" w:sz="4" w:space="0" w:color="000000"/>
              <w:bottom w:val="single" w:sz="4" w:space="0" w:color="000000"/>
              <w:right w:val="single" w:sz="4" w:space="0" w:color="000000"/>
            </w:tcBorders>
          </w:tcPr>
          <w:p w:rsidR="003559F5" w:rsidRDefault="003559F5" w:rsidP="003559F5">
            <w:pPr>
              <w:rPr>
                <w:rFonts w:ascii="Times New Roman" w:hAnsi="Times New Roman"/>
                <w:sz w:val="24"/>
              </w:rPr>
            </w:pPr>
            <w:r>
              <w:rPr>
                <w:rFonts w:ascii="Times New Roman" w:hAnsi="Times New Roman"/>
                <w:sz w:val="24"/>
              </w:rPr>
              <w:t xml:space="preserve">Обслуживание газового оборудования </w:t>
            </w:r>
          </w:p>
        </w:tc>
        <w:tc>
          <w:tcPr>
            <w:tcW w:w="1894" w:type="dxa"/>
            <w:tcBorders>
              <w:top w:val="single" w:sz="4" w:space="0" w:color="000000"/>
              <w:left w:val="single" w:sz="4" w:space="0" w:color="000000"/>
              <w:bottom w:val="single" w:sz="4" w:space="0" w:color="000000"/>
              <w:right w:val="single" w:sz="4" w:space="0" w:color="000000"/>
            </w:tcBorders>
          </w:tcPr>
          <w:p w:rsidR="003559F5" w:rsidRDefault="00B90DB0" w:rsidP="003559F5">
            <w:pPr>
              <w:rPr>
                <w:rFonts w:ascii="Times New Roman" w:hAnsi="Times New Roman"/>
                <w:sz w:val="24"/>
              </w:rPr>
            </w:pPr>
            <w:r>
              <w:rPr>
                <w:rFonts w:ascii="Times New Roman" w:hAnsi="Times New Roman"/>
                <w:sz w:val="24"/>
              </w:rPr>
              <w:t>0.9</w:t>
            </w:r>
          </w:p>
        </w:tc>
      </w:tr>
      <w:tr w:rsidR="00B90DB0" w:rsidTr="00841FDD">
        <w:trPr>
          <w:trHeight w:val="275"/>
        </w:trPr>
        <w:tc>
          <w:tcPr>
            <w:tcW w:w="618" w:type="dxa"/>
            <w:tcBorders>
              <w:top w:val="single" w:sz="4" w:space="0" w:color="000000"/>
              <w:left w:val="single" w:sz="4" w:space="0" w:color="000000"/>
              <w:bottom w:val="single" w:sz="4" w:space="0" w:color="000000"/>
              <w:right w:val="single" w:sz="4" w:space="0" w:color="000000"/>
            </w:tcBorders>
          </w:tcPr>
          <w:p w:rsidR="00B90DB0" w:rsidRDefault="00B90DB0" w:rsidP="003559F5">
            <w:pPr>
              <w:rPr>
                <w:rFonts w:ascii="Times New Roman" w:hAnsi="Times New Roman"/>
                <w:sz w:val="24"/>
              </w:rPr>
            </w:pPr>
            <w:r>
              <w:rPr>
                <w:rFonts w:ascii="Times New Roman" w:hAnsi="Times New Roman"/>
                <w:sz w:val="24"/>
              </w:rPr>
              <w:t>1.6</w:t>
            </w:r>
          </w:p>
        </w:tc>
        <w:tc>
          <w:tcPr>
            <w:tcW w:w="7061" w:type="dxa"/>
            <w:tcBorders>
              <w:top w:val="single" w:sz="4" w:space="0" w:color="000000"/>
              <w:left w:val="single" w:sz="4" w:space="0" w:color="000000"/>
              <w:bottom w:val="single" w:sz="4" w:space="0" w:color="000000"/>
              <w:right w:val="single" w:sz="4" w:space="0" w:color="000000"/>
            </w:tcBorders>
          </w:tcPr>
          <w:p w:rsidR="00B90DB0" w:rsidRDefault="00B90DB0" w:rsidP="003559F5">
            <w:pPr>
              <w:rPr>
                <w:rFonts w:ascii="Times New Roman" w:hAnsi="Times New Roman"/>
                <w:sz w:val="24"/>
              </w:rPr>
            </w:pPr>
            <w:r>
              <w:rPr>
                <w:rFonts w:ascii="Times New Roman" w:hAnsi="Times New Roman"/>
                <w:sz w:val="24"/>
              </w:rPr>
              <w:t xml:space="preserve">Проверка </w:t>
            </w:r>
            <w:proofErr w:type="spellStart"/>
            <w:r>
              <w:rPr>
                <w:rFonts w:ascii="Times New Roman" w:hAnsi="Times New Roman"/>
                <w:sz w:val="24"/>
              </w:rPr>
              <w:t>вентканалов</w:t>
            </w:r>
            <w:proofErr w:type="spellEnd"/>
          </w:p>
        </w:tc>
        <w:tc>
          <w:tcPr>
            <w:tcW w:w="1894" w:type="dxa"/>
            <w:tcBorders>
              <w:top w:val="single" w:sz="4" w:space="0" w:color="000000"/>
              <w:left w:val="single" w:sz="4" w:space="0" w:color="000000"/>
              <w:bottom w:val="single" w:sz="4" w:space="0" w:color="000000"/>
              <w:right w:val="single" w:sz="4" w:space="0" w:color="000000"/>
            </w:tcBorders>
          </w:tcPr>
          <w:p w:rsidR="00B90DB0" w:rsidRDefault="00B90DB0" w:rsidP="003559F5">
            <w:pPr>
              <w:rPr>
                <w:rFonts w:ascii="Times New Roman" w:hAnsi="Times New Roman"/>
                <w:sz w:val="24"/>
              </w:rPr>
            </w:pPr>
            <w:r>
              <w:rPr>
                <w:rFonts w:ascii="Times New Roman" w:hAnsi="Times New Roman"/>
                <w:sz w:val="24"/>
              </w:rPr>
              <w:t>0.5</w:t>
            </w:r>
          </w:p>
        </w:tc>
      </w:tr>
      <w:tr w:rsidR="003559F5" w:rsidTr="00841FDD">
        <w:trPr>
          <w:trHeight w:val="275"/>
        </w:trPr>
        <w:tc>
          <w:tcPr>
            <w:tcW w:w="618" w:type="dxa"/>
            <w:tcBorders>
              <w:top w:val="single" w:sz="4" w:space="0" w:color="000000"/>
              <w:left w:val="single" w:sz="4" w:space="0" w:color="000000"/>
              <w:bottom w:val="single" w:sz="4" w:space="0" w:color="000000"/>
              <w:right w:val="single" w:sz="4" w:space="0" w:color="000000"/>
            </w:tcBorders>
          </w:tcPr>
          <w:p w:rsidR="003559F5" w:rsidRDefault="003559F5" w:rsidP="003559F5">
            <w:pPr>
              <w:rPr>
                <w:rFonts w:ascii="Times New Roman" w:hAnsi="Times New Roman"/>
                <w:sz w:val="24"/>
              </w:rPr>
            </w:pPr>
          </w:p>
        </w:tc>
        <w:tc>
          <w:tcPr>
            <w:tcW w:w="7061" w:type="dxa"/>
            <w:tcBorders>
              <w:top w:val="single" w:sz="4" w:space="0" w:color="000000"/>
              <w:left w:val="single" w:sz="4" w:space="0" w:color="000000"/>
              <w:bottom w:val="single" w:sz="4" w:space="0" w:color="000000"/>
              <w:right w:val="single" w:sz="4" w:space="0" w:color="000000"/>
            </w:tcBorders>
          </w:tcPr>
          <w:p w:rsidR="003559F5" w:rsidRDefault="003559F5" w:rsidP="003559F5">
            <w:pPr>
              <w:rPr>
                <w:rFonts w:ascii="Times New Roman" w:hAnsi="Times New Roman"/>
                <w:sz w:val="24"/>
              </w:rPr>
            </w:pPr>
            <w:r>
              <w:rPr>
                <w:rFonts w:ascii="Times New Roman" w:hAnsi="Times New Roman"/>
                <w:b/>
                <w:sz w:val="24"/>
              </w:rPr>
              <w:t>Содержание жилья:</w:t>
            </w:r>
          </w:p>
        </w:tc>
        <w:tc>
          <w:tcPr>
            <w:tcW w:w="1894" w:type="dxa"/>
            <w:tcBorders>
              <w:top w:val="single" w:sz="4" w:space="0" w:color="000000"/>
              <w:left w:val="single" w:sz="4" w:space="0" w:color="000000"/>
              <w:bottom w:val="single" w:sz="4" w:space="0" w:color="000000"/>
              <w:right w:val="single" w:sz="4" w:space="0" w:color="000000"/>
            </w:tcBorders>
          </w:tcPr>
          <w:p w:rsidR="003559F5" w:rsidRPr="00B90DB0" w:rsidRDefault="00B90DB0" w:rsidP="003559F5">
            <w:pPr>
              <w:rPr>
                <w:rFonts w:ascii="Times New Roman" w:hAnsi="Times New Roman"/>
                <w:b/>
                <w:sz w:val="24"/>
              </w:rPr>
            </w:pPr>
            <w:r>
              <w:rPr>
                <w:rFonts w:ascii="Times New Roman" w:hAnsi="Times New Roman"/>
                <w:b/>
                <w:sz w:val="24"/>
              </w:rPr>
              <w:t>19.90</w:t>
            </w:r>
          </w:p>
        </w:tc>
      </w:tr>
      <w:tr w:rsidR="003559F5" w:rsidTr="00841FDD">
        <w:trPr>
          <w:trHeight w:val="275"/>
        </w:trPr>
        <w:tc>
          <w:tcPr>
            <w:tcW w:w="618" w:type="dxa"/>
            <w:tcBorders>
              <w:top w:val="single" w:sz="4" w:space="0" w:color="000000"/>
              <w:left w:val="single" w:sz="4" w:space="0" w:color="000000"/>
              <w:bottom w:val="single" w:sz="4" w:space="0" w:color="000000"/>
              <w:right w:val="single" w:sz="4" w:space="0" w:color="000000"/>
            </w:tcBorders>
          </w:tcPr>
          <w:p w:rsidR="003559F5" w:rsidRDefault="003559F5" w:rsidP="003559F5">
            <w:pPr>
              <w:rPr>
                <w:rFonts w:ascii="Times New Roman" w:hAnsi="Times New Roman"/>
                <w:sz w:val="24"/>
              </w:rPr>
            </w:pPr>
            <w:r>
              <w:rPr>
                <w:rFonts w:ascii="Times New Roman" w:hAnsi="Times New Roman"/>
                <w:sz w:val="24"/>
              </w:rPr>
              <w:t>1.6</w:t>
            </w:r>
          </w:p>
        </w:tc>
        <w:tc>
          <w:tcPr>
            <w:tcW w:w="7061" w:type="dxa"/>
            <w:tcBorders>
              <w:top w:val="single" w:sz="4" w:space="0" w:color="000000"/>
              <w:left w:val="single" w:sz="4" w:space="0" w:color="000000"/>
              <w:bottom w:val="single" w:sz="4" w:space="0" w:color="000000"/>
              <w:right w:val="single" w:sz="4" w:space="0" w:color="000000"/>
            </w:tcBorders>
          </w:tcPr>
          <w:p w:rsidR="003559F5" w:rsidRDefault="003559F5" w:rsidP="003559F5">
            <w:pPr>
              <w:rPr>
                <w:rFonts w:ascii="Times New Roman" w:hAnsi="Times New Roman"/>
                <w:sz w:val="24"/>
              </w:rPr>
            </w:pPr>
            <w:r>
              <w:rPr>
                <w:rFonts w:ascii="Times New Roman" w:hAnsi="Times New Roman"/>
                <w:sz w:val="24"/>
              </w:rPr>
              <w:t xml:space="preserve">Текущий ремонт </w:t>
            </w:r>
          </w:p>
        </w:tc>
        <w:tc>
          <w:tcPr>
            <w:tcW w:w="1894" w:type="dxa"/>
            <w:tcBorders>
              <w:top w:val="single" w:sz="4" w:space="0" w:color="000000"/>
              <w:left w:val="single" w:sz="4" w:space="0" w:color="000000"/>
              <w:bottom w:val="single" w:sz="4" w:space="0" w:color="000000"/>
              <w:right w:val="single" w:sz="4" w:space="0" w:color="000000"/>
            </w:tcBorders>
          </w:tcPr>
          <w:p w:rsidR="003559F5" w:rsidRDefault="00B90DB0" w:rsidP="003559F5">
            <w:pPr>
              <w:rPr>
                <w:rFonts w:ascii="Times New Roman" w:hAnsi="Times New Roman"/>
                <w:sz w:val="24"/>
              </w:rPr>
            </w:pPr>
            <w:r>
              <w:rPr>
                <w:rFonts w:ascii="Times New Roman" w:hAnsi="Times New Roman"/>
                <w:sz w:val="24"/>
              </w:rPr>
              <w:t>4.5</w:t>
            </w:r>
          </w:p>
        </w:tc>
      </w:tr>
      <w:tr w:rsidR="003559F5" w:rsidTr="00841FDD">
        <w:trPr>
          <w:trHeight w:val="275"/>
        </w:trPr>
        <w:tc>
          <w:tcPr>
            <w:tcW w:w="618" w:type="dxa"/>
            <w:tcBorders>
              <w:top w:val="single" w:sz="4" w:space="0" w:color="000000"/>
              <w:left w:val="single" w:sz="4" w:space="0" w:color="000000"/>
              <w:bottom w:val="single" w:sz="4" w:space="0" w:color="000000"/>
              <w:right w:val="single" w:sz="4" w:space="0" w:color="000000"/>
            </w:tcBorders>
          </w:tcPr>
          <w:p w:rsidR="003559F5" w:rsidRDefault="003559F5" w:rsidP="003559F5">
            <w:pPr>
              <w:rPr>
                <w:rFonts w:ascii="Times New Roman" w:hAnsi="Times New Roman"/>
                <w:sz w:val="24"/>
              </w:rPr>
            </w:pPr>
            <w:r>
              <w:rPr>
                <w:rFonts w:ascii="Times New Roman" w:hAnsi="Times New Roman"/>
                <w:sz w:val="24"/>
              </w:rPr>
              <w:t>1.7</w:t>
            </w:r>
          </w:p>
        </w:tc>
        <w:tc>
          <w:tcPr>
            <w:tcW w:w="7061" w:type="dxa"/>
            <w:tcBorders>
              <w:top w:val="single" w:sz="4" w:space="0" w:color="000000"/>
              <w:left w:val="single" w:sz="4" w:space="0" w:color="000000"/>
              <w:bottom w:val="single" w:sz="4" w:space="0" w:color="000000"/>
              <w:right w:val="single" w:sz="4" w:space="0" w:color="000000"/>
            </w:tcBorders>
          </w:tcPr>
          <w:p w:rsidR="003559F5" w:rsidRDefault="003559F5" w:rsidP="003559F5">
            <w:pPr>
              <w:rPr>
                <w:rFonts w:ascii="Times New Roman" w:hAnsi="Times New Roman"/>
                <w:sz w:val="24"/>
              </w:rPr>
            </w:pPr>
            <w:r>
              <w:rPr>
                <w:rFonts w:ascii="Times New Roman" w:hAnsi="Times New Roman"/>
                <w:sz w:val="24"/>
              </w:rPr>
              <w:t>Техобслуживание лифтов</w:t>
            </w:r>
          </w:p>
        </w:tc>
        <w:tc>
          <w:tcPr>
            <w:tcW w:w="1894" w:type="dxa"/>
            <w:tcBorders>
              <w:top w:val="single" w:sz="4" w:space="0" w:color="000000"/>
              <w:left w:val="single" w:sz="4" w:space="0" w:color="000000"/>
              <w:bottom w:val="single" w:sz="4" w:space="0" w:color="000000"/>
              <w:right w:val="single" w:sz="4" w:space="0" w:color="000000"/>
            </w:tcBorders>
          </w:tcPr>
          <w:p w:rsidR="003559F5" w:rsidRDefault="00B90DB0" w:rsidP="003559F5">
            <w:pPr>
              <w:rPr>
                <w:rFonts w:ascii="Times New Roman" w:hAnsi="Times New Roman"/>
                <w:sz w:val="24"/>
              </w:rPr>
            </w:pPr>
            <w:r>
              <w:rPr>
                <w:rFonts w:ascii="Times New Roman" w:hAnsi="Times New Roman"/>
                <w:sz w:val="24"/>
              </w:rPr>
              <w:t>3.50</w:t>
            </w:r>
          </w:p>
        </w:tc>
      </w:tr>
      <w:tr w:rsidR="003559F5" w:rsidTr="00841FDD">
        <w:trPr>
          <w:trHeight w:val="275"/>
        </w:trPr>
        <w:tc>
          <w:tcPr>
            <w:tcW w:w="618" w:type="dxa"/>
            <w:tcBorders>
              <w:top w:val="single" w:sz="4" w:space="0" w:color="000000"/>
              <w:left w:val="single" w:sz="4" w:space="0" w:color="000000"/>
              <w:bottom w:val="single" w:sz="4" w:space="0" w:color="000000"/>
              <w:right w:val="single" w:sz="4" w:space="0" w:color="000000"/>
            </w:tcBorders>
          </w:tcPr>
          <w:p w:rsidR="003559F5" w:rsidRDefault="003559F5" w:rsidP="003559F5">
            <w:pPr>
              <w:rPr>
                <w:rFonts w:ascii="Times New Roman" w:hAnsi="Times New Roman"/>
                <w:sz w:val="24"/>
              </w:rPr>
            </w:pPr>
          </w:p>
        </w:tc>
        <w:tc>
          <w:tcPr>
            <w:tcW w:w="7061" w:type="dxa"/>
            <w:tcBorders>
              <w:top w:val="single" w:sz="4" w:space="0" w:color="000000"/>
              <w:left w:val="single" w:sz="4" w:space="0" w:color="000000"/>
              <w:bottom w:val="single" w:sz="4" w:space="0" w:color="000000"/>
              <w:right w:val="single" w:sz="4" w:space="0" w:color="000000"/>
            </w:tcBorders>
          </w:tcPr>
          <w:p w:rsidR="003559F5" w:rsidRDefault="003559F5" w:rsidP="003559F5">
            <w:pPr>
              <w:rPr>
                <w:rFonts w:ascii="Times New Roman" w:hAnsi="Times New Roman"/>
                <w:sz w:val="24"/>
              </w:rPr>
            </w:pPr>
            <w:r>
              <w:rPr>
                <w:rFonts w:ascii="Times New Roman" w:hAnsi="Times New Roman"/>
                <w:b/>
                <w:sz w:val="24"/>
              </w:rPr>
              <w:t>ИТОГО</w:t>
            </w:r>
          </w:p>
        </w:tc>
        <w:tc>
          <w:tcPr>
            <w:tcW w:w="1894" w:type="dxa"/>
            <w:tcBorders>
              <w:top w:val="single" w:sz="4" w:space="0" w:color="000000"/>
              <w:left w:val="single" w:sz="4" w:space="0" w:color="000000"/>
              <w:bottom w:val="single" w:sz="4" w:space="0" w:color="000000"/>
              <w:right w:val="single" w:sz="4" w:space="0" w:color="000000"/>
            </w:tcBorders>
          </w:tcPr>
          <w:p w:rsidR="003559F5" w:rsidRPr="00B90DB0" w:rsidRDefault="00B90DB0" w:rsidP="003559F5">
            <w:pPr>
              <w:rPr>
                <w:rFonts w:ascii="Times New Roman" w:hAnsi="Times New Roman"/>
                <w:b/>
                <w:sz w:val="24"/>
              </w:rPr>
            </w:pPr>
            <w:r>
              <w:rPr>
                <w:rFonts w:ascii="Times New Roman" w:hAnsi="Times New Roman"/>
                <w:b/>
                <w:sz w:val="24"/>
              </w:rPr>
              <w:t>27.90</w:t>
            </w:r>
          </w:p>
        </w:tc>
      </w:tr>
    </w:tbl>
    <w:p w:rsidR="006C6BC2" w:rsidRDefault="006C6BC2">
      <w:pPr>
        <w:pBdr>
          <w:top w:val="nil"/>
          <w:left w:val="nil"/>
          <w:bottom w:val="nil"/>
          <w:right w:val="nil"/>
          <w:between w:val="nil"/>
        </w:pBdr>
        <w:rPr>
          <w:rFonts w:ascii="Times New Roman" w:eastAsia="Times New Roman" w:hAnsi="Times New Roman" w:cs="Times New Roman"/>
          <w:color w:val="000000"/>
          <w:sz w:val="22"/>
          <w:szCs w:val="22"/>
        </w:rPr>
      </w:pPr>
    </w:p>
    <w:p w:rsidR="00652D5B" w:rsidRDefault="00E22B59">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_______________________________________________________</w:t>
      </w:r>
    </w:p>
    <w:p w:rsidR="00652D5B" w:rsidRDefault="00E22B59">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 xml:space="preserve">(*) затраты на </w:t>
      </w:r>
      <w:proofErr w:type="gramStart"/>
      <w:r>
        <w:rPr>
          <w:rFonts w:ascii="Times New Roman" w:eastAsia="Times New Roman" w:hAnsi="Times New Roman" w:cs="Times New Roman"/>
          <w:b/>
          <w:color w:val="000000"/>
          <w:sz w:val="22"/>
          <w:szCs w:val="22"/>
        </w:rPr>
        <w:t>зарплату ,</w:t>
      </w:r>
      <w:proofErr w:type="gramEnd"/>
      <w:r>
        <w:rPr>
          <w:rFonts w:ascii="Times New Roman" w:eastAsia="Times New Roman" w:hAnsi="Times New Roman" w:cs="Times New Roman"/>
          <w:b/>
          <w:color w:val="000000"/>
          <w:sz w:val="22"/>
          <w:szCs w:val="22"/>
        </w:rPr>
        <w:t xml:space="preserve"> налоги , материалы инвентарь, спецодежда.</w:t>
      </w:r>
    </w:p>
    <w:p w:rsidR="00652D5B" w:rsidRDefault="00652D5B">
      <w:pPr>
        <w:pBdr>
          <w:top w:val="nil"/>
          <w:left w:val="nil"/>
          <w:bottom w:val="nil"/>
          <w:right w:val="nil"/>
          <w:between w:val="nil"/>
        </w:pBdr>
        <w:rPr>
          <w:rFonts w:ascii="Times New Roman" w:eastAsia="Times New Roman" w:hAnsi="Times New Roman" w:cs="Times New Roman"/>
          <w:color w:val="000000"/>
          <w:sz w:val="22"/>
          <w:szCs w:val="22"/>
          <w:u w:val="single"/>
        </w:rPr>
      </w:pPr>
    </w:p>
    <w:p w:rsidR="00652D5B" w:rsidRDefault="00E22B59">
      <w:pPr>
        <w:pBdr>
          <w:top w:val="nil"/>
          <w:left w:val="nil"/>
          <w:bottom w:val="nil"/>
          <w:right w:val="nil"/>
          <w:between w:val="nil"/>
        </w:pBdr>
        <w:rPr>
          <w:rFonts w:ascii="Times New Roman" w:eastAsia="Times New Roman" w:hAnsi="Times New Roman" w:cs="Times New Roman"/>
          <w:color w:val="000000"/>
          <w:sz w:val="22"/>
          <w:szCs w:val="22"/>
          <w:u w:val="single"/>
        </w:rPr>
      </w:pPr>
      <w:r>
        <w:rPr>
          <w:rFonts w:ascii="Times New Roman" w:eastAsia="Times New Roman" w:hAnsi="Times New Roman" w:cs="Times New Roman"/>
          <w:color w:val="000000"/>
          <w:sz w:val="22"/>
          <w:szCs w:val="22"/>
          <w:u w:val="single"/>
        </w:rPr>
        <w:t>Аварийное обслуживание производится ЕАДС (Единой аварийной диспетчерской службой)</w:t>
      </w:r>
    </w:p>
    <w:p w:rsidR="00652D5B" w:rsidRDefault="00E22B59" w:rsidP="008C4101">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По всем вопросам Вы можете обращаться в офис Управляющей компании, по адресу: </w:t>
      </w:r>
    </w:p>
    <w:p w:rsidR="00652D5B" w:rsidRDefault="00652D5B">
      <w:pPr>
        <w:pBdr>
          <w:top w:val="nil"/>
          <w:left w:val="nil"/>
          <w:bottom w:val="nil"/>
          <w:right w:val="nil"/>
          <w:between w:val="nil"/>
        </w:pBdr>
        <w:jc w:val="center"/>
        <w:rPr>
          <w:rFonts w:ascii="Times New Roman" w:eastAsia="Times New Roman" w:hAnsi="Times New Roman" w:cs="Times New Roman"/>
          <w:color w:val="000000"/>
          <w:sz w:val="22"/>
          <w:szCs w:val="22"/>
        </w:rPr>
      </w:pPr>
    </w:p>
    <w:p w:rsidR="00652D5B" w:rsidRDefault="00652D5B">
      <w:pPr>
        <w:pBdr>
          <w:top w:val="nil"/>
          <w:left w:val="nil"/>
          <w:bottom w:val="nil"/>
          <w:right w:val="nil"/>
          <w:between w:val="nil"/>
        </w:pBdr>
        <w:jc w:val="center"/>
        <w:rPr>
          <w:rFonts w:ascii="Times New Roman" w:eastAsia="Times New Roman" w:hAnsi="Times New Roman" w:cs="Times New Roman"/>
          <w:color w:val="000000"/>
          <w:sz w:val="22"/>
          <w:szCs w:val="22"/>
        </w:rPr>
      </w:pPr>
    </w:p>
    <w:p w:rsidR="00652D5B" w:rsidRDefault="00652D5B">
      <w:pPr>
        <w:pBdr>
          <w:top w:val="nil"/>
          <w:left w:val="nil"/>
          <w:bottom w:val="nil"/>
          <w:right w:val="nil"/>
          <w:between w:val="nil"/>
        </w:pBdr>
        <w:jc w:val="center"/>
        <w:rPr>
          <w:rFonts w:ascii="Times New Roman" w:eastAsia="Times New Roman" w:hAnsi="Times New Roman" w:cs="Times New Roman"/>
          <w:color w:val="000000"/>
          <w:sz w:val="22"/>
          <w:szCs w:val="22"/>
        </w:rPr>
      </w:pPr>
    </w:p>
    <w:p w:rsidR="00652D5B" w:rsidRDefault="00652D5B">
      <w:pPr>
        <w:pBdr>
          <w:top w:val="nil"/>
          <w:left w:val="nil"/>
          <w:bottom w:val="nil"/>
          <w:right w:val="nil"/>
          <w:between w:val="nil"/>
        </w:pBdr>
        <w:jc w:val="center"/>
        <w:rPr>
          <w:rFonts w:ascii="Times New Roman" w:eastAsia="Times New Roman" w:hAnsi="Times New Roman" w:cs="Times New Roman"/>
          <w:color w:val="000000"/>
          <w:sz w:val="22"/>
          <w:szCs w:val="22"/>
        </w:rPr>
      </w:pPr>
    </w:p>
    <w:p w:rsidR="00652D5B" w:rsidRDefault="00E22B59">
      <w:pPr>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СТОРОНЫ УТВЕРЖДАЮТ</w:t>
      </w:r>
    </w:p>
    <w:tbl>
      <w:tblPr>
        <w:tblStyle w:val="ae"/>
        <w:tblW w:w="10056" w:type="dxa"/>
        <w:tblInd w:w="0" w:type="dxa"/>
        <w:tblLayout w:type="fixed"/>
        <w:tblLook w:val="0000" w:firstRow="0" w:lastRow="0" w:firstColumn="0" w:lastColumn="0" w:noHBand="0" w:noVBand="0"/>
      </w:tblPr>
      <w:tblGrid>
        <w:gridCol w:w="4687"/>
        <w:gridCol w:w="5369"/>
      </w:tblGrid>
      <w:tr w:rsidR="00652D5B">
        <w:tc>
          <w:tcPr>
            <w:tcW w:w="4687" w:type="dxa"/>
          </w:tcPr>
          <w:p w:rsidR="00652D5B" w:rsidRDefault="00652D5B">
            <w:pPr>
              <w:pBdr>
                <w:top w:val="nil"/>
                <w:left w:val="nil"/>
                <w:bottom w:val="nil"/>
                <w:right w:val="nil"/>
                <w:between w:val="nil"/>
              </w:pBdr>
              <w:jc w:val="both"/>
              <w:rPr>
                <w:rFonts w:ascii="Times New Roman" w:eastAsia="Times New Roman" w:hAnsi="Times New Roman" w:cs="Times New Roman"/>
                <w:color w:val="000000"/>
                <w:sz w:val="22"/>
                <w:szCs w:val="22"/>
              </w:rPr>
            </w:pPr>
          </w:p>
          <w:p w:rsidR="00652D5B" w:rsidRDefault="00E22B59">
            <w:pPr>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Управляющая организация:</w:t>
            </w:r>
          </w:p>
          <w:tbl>
            <w:tblPr>
              <w:tblStyle w:val="af"/>
              <w:tblW w:w="4471" w:type="dxa"/>
              <w:tblInd w:w="0" w:type="dxa"/>
              <w:tblLayout w:type="fixed"/>
              <w:tblLook w:val="0000" w:firstRow="0" w:lastRow="0" w:firstColumn="0" w:lastColumn="0" w:noHBand="0" w:noVBand="0"/>
            </w:tblPr>
            <w:tblGrid>
              <w:gridCol w:w="4471"/>
            </w:tblGrid>
            <w:tr w:rsidR="00652D5B">
              <w:trPr>
                <w:trHeight w:val="399"/>
              </w:trPr>
              <w:tc>
                <w:tcPr>
                  <w:tcW w:w="4471" w:type="dxa"/>
                </w:tcPr>
                <w:p w:rsidR="00652D5B" w:rsidRDefault="00652D5B">
                  <w:pPr>
                    <w:pBdr>
                      <w:top w:val="nil"/>
                      <w:left w:val="nil"/>
                      <w:bottom w:val="nil"/>
                      <w:right w:val="nil"/>
                      <w:between w:val="nil"/>
                    </w:pBdr>
                    <w:jc w:val="both"/>
                    <w:rPr>
                      <w:rFonts w:ascii="Times New Roman" w:eastAsia="Times New Roman" w:hAnsi="Times New Roman" w:cs="Times New Roman"/>
                      <w:color w:val="000000"/>
                      <w:sz w:val="22"/>
                      <w:szCs w:val="22"/>
                    </w:rPr>
                  </w:pPr>
                </w:p>
                <w:p w:rsidR="00652D5B" w:rsidRDefault="00E22B59">
                  <w:pPr>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______________________</w:t>
                  </w:r>
                </w:p>
                <w:p w:rsidR="00652D5B" w:rsidRDefault="00652D5B">
                  <w:pPr>
                    <w:pBdr>
                      <w:top w:val="nil"/>
                      <w:left w:val="nil"/>
                      <w:bottom w:val="nil"/>
                      <w:right w:val="nil"/>
                      <w:between w:val="nil"/>
                    </w:pBdr>
                    <w:jc w:val="both"/>
                    <w:rPr>
                      <w:rFonts w:ascii="Times New Roman" w:eastAsia="Times New Roman" w:hAnsi="Times New Roman" w:cs="Times New Roman"/>
                      <w:color w:val="000000"/>
                      <w:sz w:val="22"/>
                      <w:szCs w:val="22"/>
                    </w:rPr>
                  </w:pPr>
                </w:p>
              </w:tc>
            </w:tr>
          </w:tbl>
          <w:p w:rsidR="00652D5B" w:rsidRDefault="00652D5B">
            <w:pPr>
              <w:pBdr>
                <w:top w:val="nil"/>
                <w:left w:val="nil"/>
                <w:bottom w:val="nil"/>
                <w:right w:val="nil"/>
                <w:between w:val="nil"/>
              </w:pBdr>
              <w:jc w:val="both"/>
              <w:rPr>
                <w:rFonts w:ascii="Times New Roman" w:eastAsia="Times New Roman" w:hAnsi="Times New Roman" w:cs="Times New Roman"/>
                <w:color w:val="000000"/>
                <w:sz w:val="22"/>
                <w:szCs w:val="22"/>
              </w:rPr>
            </w:pPr>
          </w:p>
        </w:tc>
        <w:tc>
          <w:tcPr>
            <w:tcW w:w="5369" w:type="dxa"/>
          </w:tcPr>
          <w:p w:rsidR="00652D5B" w:rsidRDefault="00652D5B">
            <w:pPr>
              <w:widowControl w:val="0"/>
              <w:pBdr>
                <w:top w:val="nil"/>
                <w:left w:val="nil"/>
                <w:bottom w:val="nil"/>
                <w:right w:val="nil"/>
                <w:between w:val="nil"/>
              </w:pBdr>
              <w:spacing w:line="276" w:lineRule="auto"/>
              <w:rPr>
                <w:rFonts w:ascii="Times New Roman" w:eastAsia="Times New Roman" w:hAnsi="Times New Roman" w:cs="Times New Roman"/>
                <w:color w:val="000000"/>
                <w:sz w:val="22"/>
                <w:szCs w:val="22"/>
              </w:rPr>
            </w:pPr>
          </w:p>
          <w:tbl>
            <w:tblPr>
              <w:tblStyle w:val="af0"/>
              <w:tblW w:w="5153" w:type="dxa"/>
              <w:tblInd w:w="0" w:type="dxa"/>
              <w:tblLayout w:type="fixed"/>
              <w:tblLook w:val="0000" w:firstRow="0" w:lastRow="0" w:firstColumn="0" w:lastColumn="0" w:noHBand="0" w:noVBand="0"/>
            </w:tblPr>
            <w:tblGrid>
              <w:gridCol w:w="5153"/>
            </w:tblGrid>
            <w:tr w:rsidR="00652D5B">
              <w:trPr>
                <w:trHeight w:val="587"/>
              </w:trPr>
              <w:tc>
                <w:tcPr>
                  <w:tcW w:w="5153" w:type="dxa"/>
                </w:tcPr>
                <w:p w:rsidR="00652D5B" w:rsidRDefault="00652D5B">
                  <w:pPr>
                    <w:pBdr>
                      <w:top w:val="nil"/>
                      <w:left w:val="nil"/>
                      <w:bottom w:val="nil"/>
                      <w:right w:val="nil"/>
                      <w:between w:val="nil"/>
                    </w:pBdr>
                    <w:jc w:val="both"/>
                    <w:rPr>
                      <w:rFonts w:ascii="Times New Roman" w:eastAsia="Times New Roman" w:hAnsi="Times New Roman" w:cs="Times New Roman"/>
                      <w:color w:val="000000"/>
                      <w:sz w:val="22"/>
                      <w:szCs w:val="22"/>
                    </w:rPr>
                  </w:pPr>
                </w:p>
                <w:p w:rsidR="00652D5B" w:rsidRDefault="00E22B59">
                  <w:pPr>
                    <w:pBdr>
                      <w:top w:val="nil"/>
                      <w:left w:val="nil"/>
                      <w:bottom w:val="nil"/>
                      <w:right w:val="nil"/>
                      <w:between w:val="nil"/>
                    </w:pBdr>
                    <w:tabs>
                      <w:tab w:val="left" w:pos="1060"/>
                    </w:tabs>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Собственник</w:t>
                  </w:r>
                </w:p>
                <w:p w:rsidR="00652D5B" w:rsidRDefault="00652D5B">
                  <w:pPr>
                    <w:pBdr>
                      <w:top w:val="nil"/>
                      <w:left w:val="nil"/>
                      <w:bottom w:val="nil"/>
                      <w:right w:val="nil"/>
                      <w:between w:val="nil"/>
                    </w:pBdr>
                    <w:tabs>
                      <w:tab w:val="left" w:pos="1060"/>
                    </w:tabs>
                    <w:rPr>
                      <w:rFonts w:ascii="Times New Roman" w:eastAsia="Times New Roman" w:hAnsi="Times New Roman" w:cs="Times New Roman"/>
                      <w:color w:val="000000"/>
                      <w:sz w:val="22"/>
                      <w:szCs w:val="22"/>
                    </w:rPr>
                  </w:pPr>
                </w:p>
                <w:p w:rsidR="00652D5B" w:rsidRDefault="00E22B59">
                  <w:pPr>
                    <w:pBdr>
                      <w:top w:val="nil"/>
                      <w:left w:val="nil"/>
                      <w:bottom w:val="nil"/>
                      <w:right w:val="nil"/>
                      <w:between w:val="nil"/>
                    </w:pBdr>
                    <w:tabs>
                      <w:tab w:val="left" w:pos="1060"/>
                    </w:tabs>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__________________ __________________                                              </w:t>
                  </w:r>
                </w:p>
              </w:tc>
            </w:tr>
          </w:tbl>
          <w:p w:rsidR="00652D5B" w:rsidRDefault="00652D5B">
            <w:pPr>
              <w:pBdr>
                <w:top w:val="nil"/>
                <w:left w:val="nil"/>
                <w:bottom w:val="nil"/>
                <w:right w:val="nil"/>
                <w:between w:val="nil"/>
              </w:pBdr>
              <w:rPr>
                <w:rFonts w:ascii="Times New Roman" w:eastAsia="Times New Roman" w:hAnsi="Times New Roman" w:cs="Times New Roman"/>
                <w:color w:val="000000"/>
                <w:sz w:val="22"/>
                <w:szCs w:val="22"/>
              </w:rPr>
            </w:pPr>
          </w:p>
        </w:tc>
      </w:tr>
    </w:tbl>
    <w:p w:rsidR="00652D5B" w:rsidRDefault="00652D5B">
      <w:pPr>
        <w:pBdr>
          <w:top w:val="nil"/>
          <w:left w:val="nil"/>
          <w:bottom w:val="nil"/>
          <w:right w:val="nil"/>
          <w:between w:val="nil"/>
        </w:pBdr>
        <w:rPr>
          <w:rFonts w:ascii="Times New Roman" w:eastAsia="Times New Roman" w:hAnsi="Times New Roman" w:cs="Times New Roman"/>
          <w:color w:val="000000"/>
          <w:sz w:val="24"/>
          <w:szCs w:val="24"/>
        </w:rPr>
      </w:pPr>
    </w:p>
    <w:p w:rsidR="006C6BC2" w:rsidRDefault="006C6BC2">
      <w:pPr>
        <w:pBdr>
          <w:top w:val="nil"/>
          <w:left w:val="nil"/>
          <w:bottom w:val="nil"/>
          <w:right w:val="nil"/>
          <w:between w:val="nil"/>
        </w:pBdr>
        <w:jc w:val="right"/>
        <w:rPr>
          <w:rFonts w:ascii="Times New Roman" w:eastAsia="Times New Roman" w:hAnsi="Times New Roman" w:cs="Times New Roman"/>
          <w:color w:val="000000"/>
        </w:rPr>
      </w:pPr>
    </w:p>
    <w:p w:rsidR="006C6BC2" w:rsidRDefault="006C6BC2">
      <w:pPr>
        <w:pBdr>
          <w:top w:val="nil"/>
          <w:left w:val="nil"/>
          <w:bottom w:val="nil"/>
          <w:right w:val="nil"/>
          <w:between w:val="nil"/>
        </w:pBdr>
        <w:jc w:val="right"/>
        <w:rPr>
          <w:rFonts w:ascii="Times New Roman" w:eastAsia="Times New Roman" w:hAnsi="Times New Roman" w:cs="Times New Roman"/>
          <w:color w:val="000000"/>
        </w:rPr>
      </w:pPr>
    </w:p>
    <w:p w:rsidR="006C6BC2" w:rsidRDefault="006C6BC2">
      <w:pPr>
        <w:pBdr>
          <w:top w:val="nil"/>
          <w:left w:val="nil"/>
          <w:bottom w:val="nil"/>
          <w:right w:val="nil"/>
          <w:between w:val="nil"/>
        </w:pBdr>
        <w:jc w:val="right"/>
        <w:rPr>
          <w:rFonts w:ascii="Times New Roman" w:eastAsia="Times New Roman" w:hAnsi="Times New Roman" w:cs="Times New Roman"/>
          <w:color w:val="000000"/>
        </w:rPr>
      </w:pPr>
    </w:p>
    <w:p w:rsidR="00297163" w:rsidRDefault="00297163">
      <w:pPr>
        <w:pBdr>
          <w:top w:val="nil"/>
          <w:left w:val="nil"/>
          <w:bottom w:val="nil"/>
          <w:right w:val="nil"/>
          <w:between w:val="nil"/>
        </w:pBdr>
        <w:jc w:val="right"/>
        <w:rPr>
          <w:rFonts w:ascii="Times New Roman" w:eastAsia="Times New Roman" w:hAnsi="Times New Roman" w:cs="Times New Roman"/>
          <w:color w:val="000000"/>
        </w:rPr>
      </w:pPr>
    </w:p>
    <w:p w:rsidR="003559F5" w:rsidRDefault="003559F5">
      <w:pPr>
        <w:pBdr>
          <w:top w:val="nil"/>
          <w:left w:val="nil"/>
          <w:bottom w:val="nil"/>
          <w:right w:val="nil"/>
          <w:between w:val="nil"/>
        </w:pBdr>
        <w:jc w:val="right"/>
        <w:rPr>
          <w:rFonts w:ascii="Times New Roman" w:eastAsia="Times New Roman" w:hAnsi="Times New Roman" w:cs="Times New Roman"/>
          <w:color w:val="000000"/>
        </w:rPr>
      </w:pPr>
    </w:p>
    <w:p w:rsidR="00B90DB0" w:rsidRDefault="00B90DB0">
      <w:pPr>
        <w:pBdr>
          <w:top w:val="nil"/>
          <w:left w:val="nil"/>
          <w:bottom w:val="nil"/>
          <w:right w:val="nil"/>
          <w:between w:val="nil"/>
        </w:pBdr>
        <w:jc w:val="right"/>
        <w:rPr>
          <w:rFonts w:ascii="Times New Roman" w:eastAsia="Times New Roman" w:hAnsi="Times New Roman" w:cs="Times New Roman"/>
          <w:color w:val="000000"/>
        </w:rPr>
      </w:pPr>
    </w:p>
    <w:p w:rsidR="00652D5B" w:rsidRDefault="00E22B59">
      <w:pPr>
        <w:pBdr>
          <w:top w:val="nil"/>
          <w:left w:val="nil"/>
          <w:bottom w:val="nil"/>
          <w:right w:val="nil"/>
          <w:between w:val="nil"/>
        </w:pBdr>
        <w:jc w:val="right"/>
        <w:rPr>
          <w:rFonts w:ascii="Times New Roman" w:eastAsia="Times New Roman" w:hAnsi="Times New Roman" w:cs="Times New Roman"/>
          <w:color w:val="000000"/>
        </w:rPr>
      </w:pPr>
      <w:r>
        <w:rPr>
          <w:rFonts w:ascii="Times New Roman" w:eastAsia="Times New Roman" w:hAnsi="Times New Roman" w:cs="Times New Roman"/>
          <w:color w:val="000000"/>
        </w:rPr>
        <w:t>Приложение № 5</w:t>
      </w:r>
    </w:p>
    <w:p w:rsidR="00652D5B" w:rsidRDefault="00E22B59">
      <w:pPr>
        <w:pBdr>
          <w:top w:val="nil"/>
          <w:left w:val="nil"/>
          <w:bottom w:val="nil"/>
          <w:right w:val="nil"/>
          <w:between w:val="nil"/>
        </w:pBdr>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                                                                                                   к Договору управления </w:t>
      </w:r>
    </w:p>
    <w:p w:rsidR="00652D5B" w:rsidRDefault="004521FC">
      <w:pPr>
        <w:pBdr>
          <w:top w:val="nil"/>
          <w:left w:val="nil"/>
          <w:bottom w:val="nil"/>
          <w:right w:val="nil"/>
          <w:between w:val="nil"/>
        </w:pBdr>
        <w:ind w:firstLine="3828"/>
        <w:jc w:val="right"/>
        <w:rPr>
          <w:rFonts w:ascii="Times New Roman" w:eastAsia="Times New Roman" w:hAnsi="Times New Roman" w:cs="Times New Roman"/>
          <w:color w:val="000000"/>
        </w:rPr>
      </w:pPr>
      <w:r>
        <w:rPr>
          <w:rFonts w:ascii="Times New Roman" w:eastAsia="Times New Roman" w:hAnsi="Times New Roman" w:cs="Times New Roman"/>
          <w:color w:val="000000"/>
        </w:rPr>
        <w:t>многоквартирным домом</w:t>
      </w:r>
      <w:r w:rsidR="003559F5">
        <w:rPr>
          <w:rFonts w:ascii="Times New Roman" w:eastAsia="Times New Roman" w:hAnsi="Times New Roman" w:cs="Times New Roman"/>
          <w:color w:val="000000"/>
        </w:rPr>
        <w:t xml:space="preserve"> </w:t>
      </w:r>
      <w:r w:rsidR="003559F5" w:rsidRPr="003559F5">
        <w:rPr>
          <w:rFonts w:ascii="Times New Roman" w:eastAsia="Times New Roman" w:hAnsi="Times New Roman" w:cs="Times New Roman"/>
          <w:color w:val="000000"/>
        </w:rPr>
        <w:t xml:space="preserve">№ Б-15/2023   </w:t>
      </w:r>
      <w:r>
        <w:rPr>
          <w:rFonts w:ascii="Times New Roman" w:eastAsia="Times New Roman" w:hAnsi="Times New Roman" w:cs="Times New Roman"/>
          <w:color w:val="000000"/>
        </w:rPr>
        <w:t xml:space="preserve">  </w:t>
      </w:r>
      <w:proofErr w:type="gramStart"/>
      <w:r>
        <w:rPr>
          <w:rFonts w:ascii="Times New Roman" w:eastAsia="Times New Roman" w:hAnsi="Times New Roman" w:cs="Times New Roman"/>
          <w:color w:val="000000"/>
        </w:rPr>
        <w:t xml:space="preserve">от </w:t>
      </w:r>
      <w:r w:rsidR="008C4101">
        <w:rPr>
          <w:rFonts w:ascii="Times New Roman" w:eastAsia="Times New Roman" w:hAnsi="Times New Roman" w:cs="Times New Roman"/>
          <w:color w:val="000000"/>
        </w:rPr>
        <w:t xml:space="preserve"> «</w:t>
      </w:r>
      <w:proofErr w:type="gramEnd"/>
      <w:r w:rsidR="00E22B59">
        <w:rPr>
          <w:rFonts w:ascii="Times New Roman" w:eastAsia="Times New Roman" w:hAnsi="Times New Roman" w:cs="Times New Roman"/>
          <w:color w:val="000000"/>
        </w:rPr>
        <w:t xml:space="preserve">» 2022 г  </w:t>
      </w:r>
    </w:p>
    <w:p w:rsidR="00652D5B" w:rsidRDefault="00652D5B">
      <w:pPr>
        <w:pBdr>
          <w:top w:val="nil"/>
          <w:left w:val="nil"/>
          <w:bottom w:val="nil"/>
          <w:right w:val="nil"/>
          <w:between w:val="nil"/>
        </w:pBdr>
        <w:jc w:val="right"/>
        <w:rPr>
          <w:rFonts w:ascii="Times New Roman" w:eastAsia="Times New Roman" w:hAnsi="Times New Roman" w:cs="Times New Roman"/>
          <w:color w:val="000000"/>
        </w:rPr>
      </w:pPr>
    </w:p>
    <w:p w:rsidR="00841FDD" w:rsidRDefault="00841FDD">
      <w:pPr>
        <w:pBdr>
          <w:top w:val="nil"/>
          <w:left w:val="nil"/>
          <w:bottom w:val="nil"/>
          <w:right w:val="nil"/>
          <w:between w:val="nil"/>
        </w:pBdr>
        <w:jc w:val="center"/>
        <w:rPr>
          <w:rFonts w:ascii="Times New Roman" w:eastAsia="Times New Roman" w:hAnsi="Times New Roman" w:cs="Times New Roman"/>
          <w:b/>
          <w:color w:val="000000"/>
          <w:sz w:val="22"/>
          <w:szCs w:val="22"/>
        </w:rPr>
      </w:pPr>
    </w:p>
    <w:p w:rsidR="00652D5B" w:rsidRDefault="00E22B59">
      <w:pPr>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Акт по разграничению ответственности за эксплуатацию инженерных сетей,</w:t>
      </w:r>
    </w:p>
    <w:p w:rsidR="00652D5B" w:rsidRDefault="00E22B59">
      <w:pPr>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устройств и оборудования между Управляющей организацией и</w:t>
      </w:r>
    </w:p>
    <w:p w:rsidR="00652D5B" w:rsidRDefault="00E22B59">
      <w:pPr>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собственниками помещений многоквартирного дома</w:t>
      </w:r>
    </w:p>
    <w:p w:rsidR="00652D5B" w:rsidRDefault="00652D5B">
      <w:pPr>
        <w:pBdr>
          <w:top w:val="nil"/>
          <w:left w:val="nil"/>
          <w:bottom w:val="nil"/>
          <w:right w:val="nil"/>
          <w:between w:val="nil"/>
        </w:pBdr>
        <w:rPr>
          <w:rFonts w:ascii="Times New Roman" w:eastAsia="Times New Roman" w:hAnsi="Times New Roman" w:cs="Times New Roman"/>
          <w:color w:val="000000"/>
          <w:sz w:val="22"/>
          <w:szCs w:val="22"/>
        </w:rPr>
      </w:pPr>
    </w:p>
    <w:p w:rsidR="00652D5B" w:rsidRDefault="00E22B59">
      <w:pPr>
        <w:pBdr>
          <w:top w:val="nil"/>
          <w:left w:val="nil"/>
          <w:bottom w:val="nil"/>
          <w:right w:val="nil"/>
          <w:between w:val="nil"/>
        </w:pBdr>
        <w:ind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Стороны несут эксплуатационную ответственность за техническое состояние инженерного оборудования и коммуникации, находящиеся внутри каждого помещения, границы которой определяются следующим образом:</w:t>
      </w:r>
    </w:p>
    <w:tbl>
      <w:tblPr>
        <w:tblStyle w:val="af1"/>
        <w:tblW w:w="9945" w:type="dxa"/>
        <w:tblInd w:w="-50" w:type="dxa"/>
        <w:tblLayout w:type="fixed"/>
        <w:tblLook w:val="0000" w:firstRow="0" w:lastRow="0" w:firstColumn="0" w:lastColumn="0" w:noHBand="0" w:noVBand="0"/>
      </w:tblPr>
      <w:tblGrid>
        <w:gridCol w:w="5690"/>
        <w:gridCol w:w="4255"/>
      </w:tblGrid>
      <w:tr w:rsidR="00652D5B">
        <w:trPr>
          <w:trHeight w:val="441"/>
        </w:trPr>
        <w:tc>
          <w:tcPr>
            <w:tcW w:w="5690" w:type="dxa"/>
            <w:tcBorders>
              <w:top w:val="single" w:sz="4" w:space="0" w:color="000000"/>
              <w:left w:val="single" w:sz="4" w:space="0" w:color="000000"/>
              <w:bottom w:val="single" w:sz="4" w:space="0" w:color="000000"/>
              <w:right w:val="nil"/>
            </w:tcBorders>
          </w:tcPr>
          <w:p w:rsidR="00652D5B" w:rsidRDefault="00E22B59">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Границы ответственности Управляющей организации</w:t>
            </w:r>
          </w:p>
        </w:tc>
        <w:tc>
          <w:tcPr>
            <w:tcW w:w="4255" w:type="dxa"/>
            <w:tcBorders>
              <w:top w:val="single" w:sz="4" w:space="0" w:color="000000"/>
              <w:left w:val="single" w:sz="4" w:space="0" w:color="000000"/>
              <w:bottom w:val="single" w:sz="4" w:space="0" w:color="000000"/>
              <w:right w:val="single" w:sz="4" w:space="0" w:color="000000"/>
            </w:tcBorders>
          </w:tcPr>
          <w:p w:rsidR="00652D5B" w:rsidRDefault="00E22B59">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Границы ответственности собственников</w:t>
            </w:r>
          </w:p>
        </w:tc>
      </w:tr>
      <w:tr w:rsidR="00652D5B">
        <w:trPr>
          <w:trHeight w:val="976"/>
        </w:trPr>
        <w:tc>
          <w:tcPr>
            <w:tcW w:w="5690" w:type="dxa"/>
            <w:tcBorders>
              <w:top w:val="nil"/>
              <w:left w:val="single" w:sz="4" w:space="0" w:color="000000"/>
              <w:bottom w:val="single" w:sz="4" w:space="0" w:color="000000"/>
              <w:right w:val="nil"/>
            </w:tcBorders>
          </w:tcPr>
          <w:p w:rsidR="00652D5B" w:rsidRDefault="00E22B59">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1. Стояки горячего и холодного водоснабжения, отключающие устройства, расположенные на ответвлениях от стояков.</w:t>
            </w:r>
          </w:p>
        </w:tc>
        <w:tc>
          <w:tcPr>
            <w:tcW w:w="4255" w:type="dxa"/>
            <w:tcBorders>
              <w:top w:val="nil"/>
              <w:left w:val="single" w:sz="4" w:space="0" w:color="000000"/>
              <w:bottom w:val="single" w:sz="4" w:space="0" w:color="000000"/>
              <w:right w:val="single" w:sz="4" w:space="0" w:color="000000"/>
            </w:tcBorders>
          </w:tcPr>
          <w:p w:rsidR="00652D5B" w:rsidRDefault="00E22B59">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1.Ответвления стояков горячего и холодного водоснабжения после запорно-регулирующей арматуры, включая запорно-регулирующую арматуру в квартире и </w:t>
            </w:r>
            <w:proofErr w:type="spellStart"/>
            <w:r>
              <w:rPr>
                <w:rFonts w:ascii="Times New Roman" w:eastAsia="Times New Roman" w:hAnsi="Times New Roman" w:cs="Times New Roman"/>
                <w:color w:val="000000"/>
              </w:rPr>
              <w:t>сантехоборудование</w:t>
            </w:r>
            <w:proofErr w:type="spellEnd"/>
            <w:r>
              <w:rPr>
                <w:rFonts w:ascii="Times New Roman" w:eastAsia="Times New Roman" w:hAnsi="Times New Roman" w:cs="Times New Roman"/>
                <w:color w:val="000000"/>
              </w:rPr>
              <w:t>.</w:t>
            </w:r>
          </w:p>
        </w:tc>
      </w:tr>
      <w:tr w:rsidR="00652D5B">
        <w:trPr>
          <w:trHeight w:val="922"/>
        </w:trPr>
        <w:tc>
          <w:tcPr>
            <w:tcW w:w="5690" w:type="dxa"/>
            <w:tcBorders>
              <w:top w:val="single" w:sz="4" w:space="0" w:color="000000"/>
              <w:left w:val="single" w:sz="4" w:space="0" w:color="000000"/>
              <w:bottom w:val="single" w:sz="4" w:space="0" w:color="000000"/>
              <w:right w:val="single" w:sz="4" w:space="0" w:color="000000"/>
            </w:tcBorders>
          </w:tcPr>
          <w:p w:rsidR="00652D5B" w:rsidRDefault="00E22B59">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2.Внутридомовая система электроснабжения и электрические устройства (за исключением  квартирного электросчетчика), отключающие устройства на квартиру.</w:t>
            </w:r>
          </w:p>
        </w:tc>
        <w:tc>
          <w:tcPr>
            <w:tcW w:w="4255" w:type="dxa"/>
            <w:tcBorders>
              <w:top w:val="single" w:sz="4" w:space="0" w:color="000000"/>
              <w:left w:val="single" w:sz="4" w:space="0" w:color="000000"/>
              <w:bottom w:val="single" w:sz="4" w:space="0" w:color="000000"/>
              <w:right w:val="single" w:sz="4" w:space="0" w:color="000000"/>
            </w:tcBorders>
          </w:tcPr>
          <w:p w:rsidR="00652D5B" w:rsidRDefault="00E22B59">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2.Внутриквартиные сети, устройства и приборы, после отключающих устройств в этажных щитках, включая квартирный счетчик. </w:t>
            </w:r>
          </w:p>
        </w:tc>
      </w:tr>
      <w:tr w:rsidR="00652D5B">
        <w:trPr>
          <w:trHeight w:val="708"/>
        </w:trPr>
        <w:tc>
          <w:tcPr>
            <w:tcW w:w="5690" w:type="dxa"/>
            <w:tcBorders>
              <w:top w:val="single" w:sz="4" w:space="0" w:color="000000"/>
              <w:left w:val="single" w:sz="4" w:space="0" w:color="000000"/>
              <w:bottom w:val="single" w:sz="4" w:space="0" w:color="000000"/>
              <w:right w:val="nil"/>
            </w:tcBorders>
          </w:tcPr>
          <w:p w:rsidR="00652D5B" w:rsidRDefault="00E22B59">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3.Внутридомовая система канализации, общий канализационный стояк вместе с крестовинами и тройниками.</w:t>
            </w:r>
          </w:p>
        </w:tc>
        <w:tc>
          <w:tcPr>
            <w:tcW w:w="4255" w:type="dxa"/>
            <w:tcBorders>
              <w:top w:val="single" w:sz="4" w:space="0" w:color="000000"/>
              <w:left w:val="single" w:sz="4" w:space="0" w:color="000000"/>
              <w:bottom w:val="single" w:sz="4" w:space="0" w:color="000000"/>
              <w:right w:val="single" w:sz="4" w:space="0" w:color="000000"/>
            </w:tcBorders>
          </w:tcPr>
          <w:p w:rsidR="00652D5B" w:rsidRDefault="00E22B59">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3.Внутриквартирные трубопроводы канализации от раструба или тройника общего стояка</w:t>
            </w:r>
          </w:p>
        </w:tc>
      </w:tr>
      <w:tr w:rsidR="00652D5B">
        <w:trPr>
          <w:trHeight w:val="664"/>
        </w:trPr>
        <w:tc>
          <w:tcPr>
            <w:tcW w:w="5690" w:type="dxa"/>
            <w:tcBorders>
              <w:top w:val="nil"/>
              <w:left w:val="single" w:sz="4" w:space="0" w:color="000000"/>
              <w:bottom w:val="single" w:sz="4" w:space="0" w:color="000000"/>
              <w:right w:val="nil"/>
            </w:tcBorders>
          </w:tcPr>
          <w:p w:rsidR="00652D5B" w:rsidRDefault="00E22B59">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4. Центральные стояки системы отопления, ответвления от стояков до и после  запорной арматуры, общедомовой прибор учета, общедомовые приборы отопления.</w:t>
            </w:r>
          </w:p>
        </w:tc>
        <w:tc>
          <w:tcPr>
            <w:tcW w:w="4255" w:type="dxa"/>
            <w:tcBorders>
              <w:top w:val="nil"/>
              <w:left w:val="single" w:sz="4" w:space="0" w:color="000000"/>
              <w:bottom w:val="single" w:sz="4" w:space="0" w:color="000000"/>
              <w:right w:val="single" w:sz="4" w:space="0" w:color="000000"/>
            </w:tcBorders>
          </w:tcPr>
          <w:p w:rsidR="00652D5B" w:rsidRDefault="00E22B59">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4. Узел учета тепла, внутриквартирные сети, радиаторы отопления.</w:t>
            </w:r>
          </w:p>
        </w:tc>
      </w:tr>
      <w:tr w:rsidR="00652D5B">
        <w:trPr>
          <w:trHeight w:val="2547"/>
        </w:trPr>
        <w:tc>
          <w:tcPr>
            <w:tcW w:w="5690" w:type="dxa"/>
            <w:tcBorders>
              <w:top w:val="nil"/>
              <w:left w:val="single" w:sz="4" w:space="0" w:color="000000"/>
              <w:bottom w:val="single" w:sz="4" w:space="0" w:color="000000"/>
              <w:right w:val="nil"/>
            </w:tcBorders>
          </w:tcPr>
          <w:p w:rsidR="00652D5B" w:rsidRDefault="00E22B59">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5.По строительным конструкциям:</w:t>
            </w:r>
          </w:p>
          <w:p w:rsidR="00652D5B" w:rsidRDefault="00E22B59">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5.</w:t>
            </w:r>
            <w:proofErr w:type="gramStart"/>
            <w:r>
              <w:rPr>
                <w:rFonts w:ascii="Times New Roman" w:eastAsia="Times New Roman" w:hAnsi="Times New Roman" w:cs="Times New Roman"/>
                <w:color w:val="000000"/>
              </w:rPr>
              <w:t>1.крыши</w:t>
            </w:r>
            <w:proofErr w:type="gramEnd"/>
            <w:r>
              <w:rPr>
                <w:rFonts w:ascii="Times New Roman" w:eastAsia="Times New Roman" w:hAnsi="Times New Roman" w:cs="Times New Roman"/>
                <w:color w:val="000000"/>
              </w:rPr>
              <w:t xml:space="preserve">, козырьки над входами в подъезды; </w:t>
            </w:r>
          </w:p>
          <w:p w:rsidR="00652D5B" w:rsidRDefault="00E22B59">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5.</w:t>
            </w:r>
            <w:proofErr w:type="gramStart"/>
            <w:r>
              <w:rPr>
                <w:rFonts w:ascii="Times New Roman" w:eastAsia="Times New Roman" w:hAnsi="Times New Roman" w:cs="Times New Roman"/>
                <w:color w:val="000000"/>
              </w:rPr>
              <w:t>2.ограждающие</w:t>
            </w:r>
            <w:proofErr w:type="gramEnd"/>
            <w:r>
              <w:rPr>
                <w:rFonts w:ascii="Times New Roman" w:eastAsia="Times New Roman" w:hAnsi="Times New Roman" w:cs="Times New Roman"/>
                <w:color w:val="000000"/>
              </w:rPr>
              <w:t xml:space="preserve"> несущие конструкции многоквартирного дома (включая фундаменты, несущие стены, плиты перекрытий, балконные и иные плиты, несущие колонные и иные ограждающие несущие конструкции);</w:t>
            </w:r>
          </w:p>
          <w:p w:rsidR="00652D5B" w:rsidRDefault="00E22B59">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5.3.ограждающие несущие конструкции многоквартирного дома, обслуживающие более одного жилого и нежилого помещения (включая окна и двери помещений общего пользования, перила, парапеты и иные ограждающие ненесущие конструкции).</w:t>
            </w:r>
          </w:p>
        </w:tc>
        <w:tc>
          <w:tcPr>
            <w:tcW w:w="4255" w:type="dxa"/>
            <w:tcBorders>
              <w:top w:val="nil"/>
              <w:left w:val="single" w:sz="4" w:space="0" w:color="000000"/>
              <w:bottom w:val="single" w:sz="4" w:space="0" w:color="000000"/>
              <w:right w:val="single" w:sz="4" w:space="0" w:color="000000"/>
            </w:tcBorders>
          </w:tcPr>
          <w:p w:rsidR="00652D5B" w:rsidRDefault="00E22B59">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5.По строительным конструкциям - внутренняя поверхность стен помещения, оконные заполнения и входная дверь в помещение, квартиру. </w:t>
            </w:r>
          </w:p>
        </w:tc>
      </w:tr>
    </w:tbl>
    <w:p w:rsidR="00652D5B" w:rsidRDefault="00E22B59">
      <w:pPr>
        <w:pBdr>
          <w:top w:val="nil"/>
          <w:left w:val="nil"/>
          <w:bottom w:val="nil"/>
          <w:right w:val="nil"/>
          <w:between w:val="nil"/>
        </w:pBdr>
        <w:ind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Если общедомовые инженерные коммуникации и оборудование находятся в помещении </w:t>
      </w:r>
      <w:proofErr w:type="gramStart"/>
      <w:r>
        <w:rPr>
          <w:rFonts w:ascii="Times New Roman" w:eastAsia="Times New Roman" w:hAnsi="Times New Roman" w:cs="Times New Roman"/>
          <w:color w:val="000000"/>
        </w:rPr>
        <w:t>пользователей помещений</w:t>
      </w:r>
      <w:proofErr w:type="gramEnd"/>
      <w:r>
        <w:rPr>
          <w:rFonts w:ascii="Times New Roman" w:eastAsia="Times New Roman" w:hAnsi="Times New Roman" w:cs="Times New Roman"/>
          <w:color w:val="000000"/>
        </w:rPr>
        <w:t xml:space="preserve"> и они обязуются:</w:t>
      </w:r>
    </w:p>
    <w:p w:rsidR="00652D5B" w:rsidRDefault="00E22B59">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-обеспечивать сохранность общедомовых инженерных коммуникаций и оборудования, находящихся в помещении пользователей жилыми помещениями, не допускать их повреждения;</w:t>
      </w:r>
    </w:p>
    <w:p w:rsidR="00652D5B" w:rsidRDefault="00E22B59">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–своевременно информировать Управляющую организацию о технических неисправностях общедомовых инженерных коммуникаций и оборудования, находящихся в помещении пользователей;</w:t>
      </w:r>
    </w:p>
    <w:p w:rsidR="00652D5B" w:rsidRDefault="00E22B59">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-обеспечивать беспрепятственный допуск работников Управляющей организации к общедомовым инженерным коммуникациям и оборудованию;</w:t>
      </w:r>
    </w:p>
    <w:p w:rsidR="00652D5B" w:rsidRDefault="00E22B59">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не производить переоборудования систем отопления без согласования с Управляющей организацией.    </w:t>
      </w:r>
    </w:p>
    <w:p w:rsidR="00652D5B" w:rsidRDefault="00652D5B">
      <w:pPr>
        <w:pBdr>
          <w:top w:val="nil"/>
          <w:left w:val="nil"/>
          <w:bottom w:val="nil"/>
          <w:right w:val="nil"/>
          <w:between w:val="nil"/>
        </w:pBdr>
        <w:jc w:val="both"/>
        <w:rPr>
          <w:rFonts w:ascii="Times New Roman" w:eastAsia="Times New Roman" w:hAnsi="Times New Roman" w:cs="Times New Roman"/>
          <w:color w:val="000000"/>
          <w:sz w:val="22"/>
          <w:szCs w:val="22"/>
        </w:rPr>
      </w:pPr>
    </w:p>
    <w:p w:rsidR="00652D5B" w:rsidRDefault="00E22B59">
      <w:pPr>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СТОРОНЫ УТВЕРЖДАЮТ</w:t>
      </w:r>
    </w:p>
    <w:tbl>
      <w:tblPr>
        <w:tblStyle w:val="af2"/>
        <w:tblW w:w="10056" w:type="dxa"/>
        <w:tblInd w:w="0" w:type="dxa"/>
        <w:tblLayout w:type="fixed"/>
        <w:tblLook w:val="0000" w:firstRow="0" w:lastRow="0" w:firstColumn="0" w:lastColumn="0" w:noHBand="0" w:noVBand="0"/>
      </w:tblPr>
      <w:tblGrid>
        <w:gridCol w:w="4686"/>
        <w:gridCol w:w="5370"/>
      </w:tblGrid>
      <w:tr w:rsidR="00652D5B">
        <w:tc>
          <w:tcPr>
            <w:tcW w:w="4686" w:type="dxa"/>
          </w:tcPr>
          <w:p w:rsidR="00652D5B" w:rsidRDefault="00652D5B">
            <w:pPr>
              <w:pBdr>
                <w:top w:val="nil"/>
                <w:left w:val="nil"/>
                <w:bottom w:val="nil"/>
                <w:right w:val="nil"/>
                <w:between w:val="nil"/>
              </w:pBdr>
              <w:jc w:val="both"/>
              <w:rPr>
                <w:rFonts w:ascii="Times New Roman" w:eastAsia="Times New Roman" w:hAnsi="Times New Roman" w:cs="Times New Roman"/>
                <w:color w:val="000000"/>
                <w:sz w:val="22"/>
                <w:szCs w:val="22"/>
              </w:rPr>
            </w:pPr>
          </w:p>
          <w:p w:rsidR="00652D5B" w:rsidRDefault="00E22B59">
            <w:pPr>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Управляющая организация:</w:t>
            </w:r>
          </w:p>
          <w:tbl>
            <w:tblPr>
              <w:tblStyle w:val="af4"/>
              <w:tblW w:w="4471" w:type="dxa"/>
              <w:tblInd w:w="0" w:type="dxa"/>
              <w:tblLayout w:type="fixed"/>
              <w:tblLook w:val="0000" w:firstRow="0" w:lastRow="0" w:firstColumn="0" w:lastColumn="0" w:noHBand="0" w:noVBand="0"/>
            </w:tblPr>
            <w:tblGrid>
              <w:gridCol w:w="4471"/>
            </w:tblGrid>
            <w:tr w:rsidR="00652D5B">
              <w:trPr>
                <w:trHeight w:val="399"/>
              </w:trPr>
              <w:tc>
                <w:tcPr>
                  <w:tcW w:w="4471" w:type="dxa"/>
                </w:tcPr>
                <w:p w:rsidR="00652D5B" w:rsidRDefault="00652D5B">
                  <w:pPr>
                    <w:pBdr>
                      <w:top w:val="nil"/>
                      <w:left w:val="nil"/>
                      <w:bottom w:val="nil"/>
                      <w:right w:val="nil"/>
                      <w:between w:val="nil"/>
                    </w:pBdr>
                    <w:jc w:val="both"/>
                    <w:rPr>
                      <w:rFonts w:ascii="Times New Roman" w:eastAsia="Times New Roman" w:hAnsi="Times New Roman" w:cs="Times New Roman"/>
                      <w:color w:val="000000"/>
                      <w:sz w:val="22"/>
                      <w:szCs w:val="22"/>
                    </w:rPr>
                  </w:pPr>
                </w:p>
                <w:p w:rsidR="00652D5B" w:rsidRDefault="006D6A61">
                  <w:pPr>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______________________ </w:t>
                  </w:r>
                </w:p>
                <w:p w:rsidR="00652D5B" w:rsidRDefault="00652D5B">
                  <w:pPr>
                    <w:pBdr>
                      <w:top w:val="nil"/>
                      <w:left w:val="nil"/>
                      <w:bottom w:val="nil"/>
                      <w:right w:val="nil"/>
                      <w:between w:val="nil"/>
                    </w:pBdr>
                    <w:jc w:val="both"/>
                    <w:rPr>
                      <w:rFonts w:ascii="Times New Roman" w:eastAsia="Times New Roman" w:hAnsi="Times New Roman" w:cs="Times New Roman"/>
                      <w:color w:val="000000"/>
                      <w:sz w:val="22"/>
                      <w:szCs w:val="22"/>
                    </w:rPr>
                  </w:pPr>
                </w:p>
              </w:tc>
            </w:tr>
          </w:tbl>
          <w:p w:rsidR="00652D5B" w:rsidRDefault="00652D5B">
            <w:pPr>
              <w:pBdr>
                <w:top w:val="nil"/>
                <w:left w:val="nil"/>
                <w:bottom w:val="nil"/>
                <w:right w:val="nil"/>
                <w:between w:val="nil"/>
              </w:pBdr>
              <w:jc w:val="both"/>
              <w:rPr>
                <w:rFonts w:ascii="Times New Roman" w:eastAsia="Times New Roman" w:hAnsi="Times New Roman" w:cs="Times New Roman"/>
                <w:color w:val="000000"/>
                <w:sz w:val="22"/>
                <w:szCs w:val="22"/>
              </w:rPr>
            </w:pPr>
          </w:p>
        </w:tc>
        <w:tc>
          <w:tcPr>
            <w:tcW w:w="5370" w:type="dxa"/>
          </w:tcPr>
          <w:p w:rsidR="00652D5B" w:rsidRDefault="00652D5B">
            <w:pPr>
              <w:widowControl w:val="0"/>
              <w:pBdr>
                <w:top w:val="nil"/>
                <w:left w:val="nil"/>
                <w:bottom w:val="nil"/>
                <w:right w:val="nil"/>
                <w:between w:val="nil"/>
              </w:pBdr>
              <w:spacing w:line="276" w:lineRule="auto"/>
              <w:rPr>
                <w:rFonts w:ascii="Times New Roman" w:eastAsia="Times New Roman" w:hAnsi="Times New Roman" w:cs="Times New Roman"/>
                <w:color w:val="000000"/>
                <w:sz w:val="22"/>
                <w:szCs w:val="22"/>
              </w:rPr>
            </w:pPr>
          </w:p>
          <w:tbl>
            <w:tblPr>
              <w:tblStyle w:val="af5"/>
              <w:tblW w:w="5153" w:type="dxa"/>
              <w:tblInd w:w="0" w:type="dxa"/>
              <w:tblLayout w:type="fixed"/>
              <w:tblLook w:val="0000" w:firstRow="0" w:lastRow="0" w:firstColumn="0" w:lastColumn="0" w:noHBand="0" w:noVBand="0"/>
            </w:tblPr>
            <w:tblGrid>
              <w:gridCol w:w="5153"/>
            </w:tblGrid>
            <w:tr w:rsidR="00652D5B">
              <w:trPr>
                <w:trHeight w:val="587"/>
              </w:trPr>
              <w:tc>
                <w:tcPr>
                  <w:tcW w:w="5153" w:type="dxa"/>
                </w:tcPr>
                <w:p w:rsidR="00652D5B" w:rsidRDefault="00652D5B">
                  <w:pPr>
                    <w:pBdr>
                      <w:top w:val="nil"/>
                      <w:left w:val="nil"/>
                      <w:bottom w:val="nil"/>
                      <w:right w:val="nil"/>
                      <w:between w:val="nil"/>
                    </w:pBdr>
                    <w:jc w:val="both"/>
                    <w:rPr>
                      <w:rFonts w:ascii="Times New Roman" w:eastAsia="Times New Roman" w:hAnsi="Times New Roman" w:cs="Times New Roman"/>
                      <w:color w:val="000000"/>
                      <w:sz w:val="22"/>
                      <w:szCs w:val="22"/>
                    </w:rPr>
                  </w:pPr>
                </w:p>
                <w:p w:rsidR="00652D5B" w:rsidRDefault="00E22B59">
                  <w:pPr>
                    <w:pBdr>
                      <w:top w:val="nil"/>
                      <w:left w:val="nil"/>
                      <w:bottom w:val="nil"/>
                      <w:right w:val="nil"/>
                      <w:between w:val="nil"/>
                    </w:pBdr>
                    <w:tabs>
                      <w:tab w:val="left" w:pos="1060"/>
                    </w:tabs>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Собственник</w:t>
                  </w:r>
                </w:p>
                <w:p w:rsidR="00652D5B" w:rsidRDefault="006D6A61">
                  <w:pPr>
                    <w:pBdr>
                      <w:top w:val="nil"/>
                      <w:left w:val="nil"/>
                      <w:bottom w:val="nil"/>
                      <w:right w:val="nil"/>
                      <w:between w:val="nil"/>
                    </w:pBdr>
                    <w:tabs>
                      <w:tab w:val="left" w:pos="1060"/>
                    </w:tabs>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_____________________________</w:t>
                  </w:r>
                </w:p>
                <w:p w:rsidR="00652D5B" w:rsidRDefault="00652D5B">
                  <w:pPr>
                    <w:pBdr>
                      <w:top w:val="nil"/>
                      <w:left w:val="nil"/>
                      <w:bottom w:val="nil"/>
                      <w:right w:val="nil"/>
                      <w:between w:val="nil"/>
                    </w:pBdr>
                    <w:tabs>
                      <w:tab w:val="left" w:pos="1060"/>
                    </w:tabs>
                    <w:rPr>
                      <w:rFonts w:ascii="Times New Roman" w:eastAsia="Times New Roman" w:hAnsi="Times New Roman" w:cs="Times New Roman"/>
                      <w:color w:val="000000"/>
                      <w:sz w:val="22"/>
                      <w:szCs w:val="22"/>
                    </w:rPr>
                  </w:pPr>
                </w:p>
              </w:tc>
            </w:tr>
          </w:tbl>
          <w:p w:rsidR="00652D5B" w:rsidRDefault="00652D5B">
            <w:pPr>
              <w:pBdr>
                <w:top w:val="nil"/>
                <w:left w:val="nil"/>
                <w:bottom w:val="nil"/>
                <w:right w:val="nil"/>
                <w:between w:val="nil"/>
              </w:pBdr>
              <w:rPr>
                <w:rFonts w:ascii="Times New Roman" w:eastAsia="Times New Roman" w:hAnsi="Times New Roman" w:cs="Times New Roman"/>
                <w:color w:val="000000"/>
                <w:sz w:val="22"/>
                <w:szCs w:val="22"/>
              </w:rPr>
            </w:pPr>
          </w:p>
        </w:tc>
      </w:tr>
    </w:tbl>
    <w:p w:rsidR="00652D5B" w:rsidRDefault="00652D5B">
      <w:pPr>
        <w:pBdr>
          <w:top w:val="nil"/>
          <w:left w:val="nil"/>
          <w:bottom w:val="nil"/>
          <w:right w:val="nil"/>
          <w:between w:val="nil"/>
        </w:pBdr>
        <w:spacing w:after="200" w:line="276" w:lineRule="auto"/>
        <w:rPr>
          <w:color w:val="000000"/>
          <w:sz w:val="22"/>
          <w:szCs w:val="22"/>
        </w:rPr>
      </w:pPr>
    </w:p>
    <w:sectPr w:rsidR="00652D5B" w:rsidSect="00A7578C">
      <w:footerReference w:type="default" r:id="rId7"/>
      <w:pgSz w:w="11906" w:h="16838"/>
      <w:pgMar w:top="426" w:right="851" w:bottom="142"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0DB0" w:rsidRDefault="00B90DB0">
      <w:r>
        <w:separator/>
      </w:r>
    </w:p>
  </w:endnote>
  <w:endnote w:type="continuationSeparator" w:id="0">
    <w:p w:rsidR="00B90DB0" w:rsidRDefault="00B90D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Merriweather">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0DB0" w:rsidRDefault="00B90DB0">
    <w:pPr>
      <w:pBdr>
        <w:top w:val="nil"/>
        <w:left w:val="nil"/>
        <w:bottom w:val="nil"/>
        <w:right w:val="nil"/>
        <w:between w:val="nil"/>
      </w:pBdr>
      <w:tabs>
        <w:tab w:val="center" w:pos="4677"/>
        <w:tab w:val="right" w:pos="9355"/>
      </w:tabs>
      <w:jc w:val="center"/>
      <w:rPr>
        <w:color w:val="000000"/>
        <w:sz w:val="22"/>
        <w:szCs w:val="22"/>
      </w:rPr>
    </w:pPr>
    <w:r>
      <w:rPr>
        <w:color w:val="000000"/>
        <w:sz w:val="22"/>
        <w:szCs w:val="22"/>
      </w:rPr>
      <w:fldChar w:fldCharType="begin"/>
    </w:r>
    <w:r>
      <w:rPr>
        <w:color w:val="000000"/>
        <w:sz w:val="22"/>
        <w:szCs w:val="22"/>
      </w:rPr>
      <w:instrText>PAGE</w:instrText>
    </w:r>
    <w:r>
      <w:rPr>
        <w:color w:val="000000"/>
        <w:sz w:val="22"/>
        <w:szCs w:val="22"/>
      </w:rPr>
      <w:fldChar w:fldCharType="separate"/>
    </w:r>
    <w:r w:rsidR="00FC7484">
      <w:rPr>
        <w:noProof/>
        <w:color w:val="000000"/>
        <w:sz w:val="22"/>
        <w:szCs w:val="22"/>
      </w:rPr>
      <w:t>22</w:t>
    </w:r>
    <w:r>
      <w:rPr>
        <w:color w:val="000000"/>
        <w:sz w:val="22"/>
        <w:szCs w:val="22"/>
      </w:rPr>
      <w:fldChar w:fldCharType="end"/>
    </w:r>
  </w:p>
  <w:p w:rsidR="00B90DB0" w:rsidRDefault="00B90DB0">
    <w:pPr>
      <w:pBdr>
        <w:top w:val="nil"/>
        <w:left w:val="nil"/>
        <w:bottom w:val="nil"/>
        <w:right w:val="nil"/>
        <w:between w:val="nil"/>
      </w:pBdr>
      <w:tabs>
        <w:tab w:val="center" w:pos="4677"/>
        <w:tab w:val="right" w:pos="9355"/>
      </w:tabs>
      <w:rPr>
        <w:color w:val="000000"/>
        <w:sz w:val="22"/>
        <w:szCs w:val="2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0DB0" w:rsidRDefault="00B90DB0">
      <w:r>
        <w:separator/>
      </w:r>
    </w:p>
  </w:footnote>
  <w:footnote w:type="continuationSeparator" w:id="0">
    <w:p w:rsidR="00B90DB0" w:rsidRDefault="00B90DB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843B26"/>
    <w:multiLevelType w:val="multilevel"/>
    <w:tmpl w:val="E0AA74A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43136631"/>
    <w:multiLevelType w:val="multilevel"/>
    <w:tmpl w:val="4A7265FC"/>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19"/>
        <w:szCs w:val="19"/>
        <w:u w:val="none"/>
        <w:vertAlign w:val="baseline"/>
      </w:rPr>
    </w:lvl>
    <w:lvl w:ilvl="1">
      <w:numFmt w:val="decimal"/>
      <w:lvlText w:val="%2"/>
      <w:lvlJc w:val="left"/>
      <w:pPr>
        <w:ind w:left="0" w:firstLine="0"/>
      </w:pPr>
      <w:rPr>
        <w:vertAlign w:val="baseline"/>
      </w:rPr>
    </w:lvl>
    <w:lvl w:ilvl="2">
      <w:numFmt w:val="decimal"/>
      <w:lvlText w:val="%3"/>
      <w:lvlJc w:val="left"/>
      <w:pPr>
        <w:ind w:left="0" w:firstLine="0"/>
      </w:pPr>
      <w:rPr>
        <w:vertAlign w:val="baseline"/>
      </w:rPr>
    </w:lvl>
    <w:lvl w:ilvl="3">
      <w:numFmt w:val="decimal"/>
      <w:lvlText w:val="%4"/>
      <w:lvlJc w:val="left"/>
      <w:pPr>
        <w:ind w:left="0" w:firstLine="0"/>
      </w:pPr>
      <w:rPr>
        <w:vertAlign w:val="baseline"/>
      </w:rPr>
    </w:lvl>
    <w:lvl w:ilvl="4">
      <w:numFmt w:val="decimal"/>
      <w:lvlText w:val="%5"/>
      <w:lvlJc w:val="left"/>
      <w:pPr>
        <w:ind w:left="0" w:firstLine="0"/>
      </w:pPr>
      <w:rPr>
        <w:vertAlign w:val="baseline"/>
      </w:rPr>
    </w:lvl>
    <w:lvl w:ilvl="5">
      <w:numFmt w:val="decimal"/>
      <w:lvlText w:val="%6"/>
      <w:lvlJc w:val="left"/>
      <w:pPr>
        <w:ind w:left="0" w:firstLine="0"/>
      </w:pPr>
      <w:rPr>
        <w:vertAlign w:val="baseline"/>
      </w:rPr>
    </w:lvl>
    <w:lvl w:ilvl="6">
      <w:numFmt w:val="decimal"/>
      <w:lvlText w:val="%7"/>
      <w:lvlJc w:val="left"/>
      <w:pPr>
        <w:ind w:left="0" w:firstLine="0"/>
      </w:pPr>
      <w:rPr>
        <w:vertAlign w:val="baseline"/>
      </w:rPr>
    </w:lvl>
    <w:lvl w:ilvl="7">
      <w:numFmt w:val="decimal"/>
      <w:lvlText w:val="%8"/>
      <w:lvlJc w:val="left"/>
      <w:pPr>
        <w:ind w:left="0" w:firstLine="0"/>
      </w:pPr>
      <w:rPr>
        <w:vertAlign w:val="baseline"/>
      </w:rPr>
    </w:lvl>
    <w:lvl w:ilvl="8">
      <w:numFmt w:val="decimal"/>
      <w:lvlText w:val="%9"/>
      <w:lvlJc w:val="left"/>
      <w:pPr>
        <w:ind w:left="0" w:firstLine="0"/>
      </w:pPr>
      <w:rPr>
        <w:vertAlign w:val="baseline"/>
      </w:rPr>
    </w:lvl>
  </w:abstractNum>
  <w:abstractNum w:abstractNumId="2" w15:restartNumberingAfterBreak="0">
    <w:nsid w:val="75EE0113"/>
    <w:multiLevelType w:val="multilevel"/>
    <w:tmpl w:val="A934AF0E"/>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D5B"/>
    <w:rsid w:val="00046C63"/>
    <w:rsid w:val="00055000"/>
    <w:rsid w:val="0006612E"/>
    <w:rsid w:val="00080402"/>
    <w:rsid w:val="000E4398"/>
    <w:rsid w:val="0010501C"/>
    <w:rsid w:val="00184FDD"/>
    <w:rsid w:val="00270BE3"/>
    <w:rsid w:val="00297163"/>
    <w:rsid w:val="002C2AD8"/>
    <w:rsid w:val="00301697"/>
    <w:rsid w:val="003148D5"/>
    <w:rsid w:val="00320051"/>
    <w:rsid w:val="00333511"/>
    <w:rsid w:val="003559F5"/>
    <w:rsid w:val="00385CDA"/>
    <w:rsid w:val="003B4394"/>
    <w:rsid w:val="004521FC"/>
    <w:rsid w:val="00476A64"/>
    <w:rsid w:val="004C0989"/>
    <w:rsid w:val="00586AB5"/>
    <w:rsid w:val="00596CE0"/>
    <w:rsid w:val="005C53B2"/>
    <w:rsid w:val="005C6A51"/>
    <w:rsid w:val="005E1138"/>
    <w:rsid w:val="006135BC"/>
    <w:rsid w:val="00632DE9"/>
    <w:rsid w:val="00652D5B"/>
    <w:rsid w:val="00675DDB"/>
    <w:rsid w:val="006C6BC2"/>
    <w:rsid w:val="006D6A61"/>
    <w:rsid w:val="00716B82"/>
    <w:rsid w:val="00781534"/>
    <w:rsid w:val="008054DA"/>
    <w:rsid w:val="00841FDD"/>
    <w:rsid w:val="008531FF"/>
    <w:rsid w:val="00885635"/>
    <w:rsid w:val="00892E76"/>
    <w:rsid w:val="008C4101"/>
    <w:rsid w:val="008D0ABE"/>
    <w:rsid w:val="008E0ACB"/>
    <w:rsid w:val="008E6A79"/>
    <w:rsid w:val="00942F58"/>
    <w:rsid w:val="00A47944"/>
    <w:rsid w:val="00A66EB6"/>
    <w:rsid w:val="00A7578C"/>
    <w:rsid w:val="00B25858"/>
    <w:rsid w:val="00B90DB0"/>
    <w:rsid w:val="00C647F5"/>
    <w:rsid w:val="00CD0F03"/>
    <w:rsid w:val="00D10878"/>
    <w:rsid w:val="00D21274"/>
    <w:rsid w:val="00D909DB"/>
    <w:rsid w:val="00DA3FC0"/>
    <w:rsid w:val="00DA7168"/>
    <w:rsid w:val="00DA7C2D"/>
    <w:rsid w:val="00E16058"/>
    <w:rsid w:val="00E22B59"/>
    <w:rsid w:val="00E3788B"/>
    <w:rsid w:val="00E6197B"/>
    <w:rsid w:val="00E857D8"/>
    <w:rsid w:val="00EE647F"/>
    <w:rsid w:val="00F04A2D"/>
    <w:rsid w:val="00F11259"/>
    <w:rsid w:val="00F3559A"/>
    <w:rsid w:val="00FC74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175C9"/>
  <w15:docId w15:val="{FD1C28AB-D986-40EF-8765-C2B206DBA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08" w:type="dxa"/>
        <w:right w:w="108" w:type="dxa"/>
      </w:tblCellMar>
    </w:tblPr>
  </w:style>
  <w:style w:type="table" w:customStyle="1" w:styleId="a6">
    <w:basedOn w:val="TableNormal"/>
    <w:tblPr>
      <w:tblStyleRowBandSize w:val="1"/>
      <w:tblStyleColBandSize w:val="1"/>
      <w:tblCellMar>
        <w:left w:w="108" w:type="dxa"/>
        <w:right w:w="108" w:type="dxa"/>
      </w:tblCellMar>
    </w:tblPr>
  </w:style>
  <w:style w:type="table" w:customStyle="1" w:styleId="a7">
    <w:basedOn w:val="TableNormal"/>
    <w:tblPr>
      <w:tblStyleRowBandSize w:val="1"/>
      <w:tblStyleColBandSize w:val="1"/>
      <w:tblCellMar>
        <w:left w:w="108" w:type="dxa"/>
        <w:right w:w="108" w:type="dxa"/>
      </w:tblCellMar>
    </w:tblPr>
  </w:style>
  <w:style w:type="table" w:customStyle="1" w:styleId="a8">
    <w:basedOn w:val="TableNormal"/>
    <w:tblPr>
      <w:tblStyleRowBandSize w:val="1"/>
      <w:tblStyleColBandSize w:val="1"/>
      <w:tblCellMar>
        <w:left w:w="108" w:type="dxa"/>
        <w:right w:w="108" w:type="dxa"/>
      </w:tblCellMar>
    </w:tblPr>
  </w:style>
  <w:style w:type="table" w:customStyle="1" w:styleId="a9">
    <w:basedOn w:val="TableNormal"/>
    <w:tblPr>
      <w:tblStyleRowBandSize w:val="1"/>
      <w:tblStyleColBandSize w:val="1"/>
      <w:tblCellMar>
        <w:left w:w="108" w:type="dxa"/>
        <w:right w:w="108" w:type="dxa"/>
      </w:tblCellMar>
    </w:tblPr>
  </w:style>
  <w:style w:type="table" w:customStyle="1" w:styleId="aa">
    <w:basedOn w:val="TableNormal"/>
    <w:tblPr>
      <w:tblStyleRowBandSize w:val="1"/>
      <w:tblStyleColBandSize w:val="1"/>
      <w:tblCellMar>
        <w:left w:w="108" w:type="dxa"/>
        <w:right w:w="108" w:type="dxa"/>
      </w:tblCellMar>
    </w:tblPr>
  </w:style>
  <w:style w:type="table" w:customStyle="1" w:styleId="ab">
    <w:basedOn w:val="TableNormal"/>
    <w:tblPr>
      <w:tblStyleRowBandSize w:val="1"/>
      <w:tblStyleColBandSize w:val="1"/>
      <w:tblCellMar>
        <w:left w:w="108" w:type="dxa"/>
        <w:right w:w="108" w:type="dxa"/>
      </w:tblCellMar>
    </w:tblPr>
  </w:style>
  <w:style w:type="table" w:customStyle="1" w:styleId="ac">
    <w:basedOn w:val="TableNormal"/>
    <w:tblPr>
      <w:tblStyleRowBandSize w:val="1"/>
      <w:tblStyleColBandSize w:val="1"/>
      <w:tblCellMar>
        <w:left w:w="108" w:type="dxa"/>
        <w:right w:w="108" w:type="dxa"/>
      </w:tblCellMar>
    </w:tblPr>
  </w:style>
  <w:style w:type="table" w:customStyle="1" w:styleId="ad">
    <w:basedOn w:val="TableNormal"/>
    <w:tblPr>
      <w:tblStyleRowBandSize w:val="1"/>
      <w:tblStyleColBandSize w:val="1"/>
      <w:tblCellMar>
        <w:left w:w="108" w:type="dxa"/>
        <w:right w:w="108" w:type="dxa"/>
      </w:tblCellMar>
    </w:tblPr>
  </w:style>
  <w:style w:type="table" w:customStyle="1" w:styleId="ae">
    <w:basedOn w:val="TableNormal"/>
    <w:tblPr>
      <w:tblStyleRowBandSize w:val="1"/>
      <w:tblStyleColBandSize w:val="1"/>
      <w:tblCellMar>
        <w:left w:w="108" w:type="dxa"/>
        <w:right w:w="108" w:type="dxa"/>
      </w:tblCellMar>
    </w:tblPr>
  </w:style>
  <w:style w:type="table" w:customStyle="1" w:styleId="af">
    <w:basedOn w:val="TableNormal"/>
    <w:tblPr>
      <w:tblStyleRowBandSize w:val="1"/>
      <w:tblStyleColBandSize w:val="1"/>
      <w:tblCellMar>
        <w:left w:w="108" w:type="dxa"/>
        <w:right w:w="108" w:type="dxa"/>
      </w:tblCellMar>
    </w:tblPr>
  </w:style>
  <w:style w:type="table" w:customStyle="1" w:styleId="af0">
    <w:basedOn w:val="TableNormal"/>
    <w:tblPr>
      <w:tblStyleRowBandSize w:val="1"/>
      <w:tblStyleColBandSize w:val="1"/>
      <w:tblCellMar>
        <w:left w:w="108" w:type="dxa"/>
        <w:right w:w="108" w:type="dxa"/>
      </w:tblCellMar>
    </w:tblPr>
  </w:style>
  <w:style w:type="table" w:customStyle="1" w:styleId="af1">
    <w:basedOn w:val="TableNormal"/>
    <w:tblPr>
      <w:tblStyleRowBandSize w:val="1"/>
      <w:tblStyleColBandSize w:val="1"/>
      <w:tblCellMar>
        <w:left w:w="108" w:type="dxa"/>
        <w:right w:w="108" w:type="dxa"/>
      </w:tblCellMar>
    </w:tblPr>
  </w:style>
  <w:style w:type="table" w:customStyle="1" w:styleId="af2">
    <w:basedOn w:val="TableNormal"/>
    <w:tblPr>
      <w:tblStyleRowBandSize w:val="1"/>
      <w:tblStyleColBandSize w:val="1"/>
      <w:tblCellMar>
        <w:left w:w="108" w:type="dxa"/>
        <w:right w:w="108" w:type="dxa"/>
      </w:tblCellMar>
    </w:tblPr>
  </w:style>
  <w:style w:type="table" w:customStyle="1" w:styleId="af3">
    <w:basedOn w:val="TableNormal"/>
    <w:tblPr>
      <w:tblStyleRowBandSize w:val="1"/>
      <w:tblStyleColBandSize w:val="1"/>
      <w:tblCellMar>
        <w:left w:w="108" w:type="dxa"/>
        <w:right w:w="108" w:type="dxa"/>
      </w:tblCellMar>
    </w:tblPr>
  </w:style>
  <w:style w:type="table" w:customStyle="1" w:styleId="af4">
    <w:basedOn w:val="TableNormal"/>
    <w:tblPr>
      <w:tblStyleRowBandSize w:val="1"/>
      <w:tblStyleColBandSize w:val="1"/>
      <w:tblCellMar>
        <w:left w:w="108" w:type="dxa"/>
        <w:right w:w="108" w:type="dxa"/>
      </w:tblCellMar>
    </w:tblPr>
  </w:style>
  <w:style w:type="table" w:customStyle="1" w:styleId="af5">
    <w:basedOn w:val="TableNormal"/>
    <w:tblPr>
      <w:tblStyleRowBandSize w:val="1"/>
      <w:tblStyleColBandSize w:val="1"/>
      <w:tblCellMar>
        <w:left w:w="108" w:type="dxa"/>
        <w:right w:w="108" w:type="dxa"/>
      </w:tblCellMar>
    </w:tblPr>
  </w:style>
  <w:style w:type="paragraph" w:styleId="af6">
    <w:name w:val="List Paragraph"/>
    <w:basedOn w:val="a"/>
    <w:uiPriority w:val="34"/>
    <w:qFormat/>
    <w:rsid w:val="00DA7168"/>
    <w:pPr>
      <w:ind w:left="720"/>
      <w:contextualSpacing/>
    </w:pPr>
  </w:style>
  <w:style w:type="paragraph" w:styleId="af7">
    <w:name w:val="Body Text"/>
    <w:basedOn w:val="a"/>
    <w:link w:val="af8"/>
    <w:rsid w:val="00A7578C"/>
    <w:pPr>
      <w:spacing w:after="120" w:line="276" w:lineRule="auto"/>
    </w:pPr>
    <w:rPr>
      <w:rFonts w:eastAsia="Times New Roman" w:cs="Times New Roman"/>
      <w:sz w:val="22"/>
      <w:szCs w:val="22"/>
      <w:lang w:eastAsia="en-US"/>
    </w:rPr>
  </w:style>
  <w:style w:type="character" w:customStyle="1" w:styleId="af8">
    <w:name w:val="Основной текст Знак"/>
    <w:basedOn w:val="a0"/>
    <w:link w:val="af7"/>
    <w:rsid w:val="00A7578C"/>
    <w:rPr>
      <w:rFonts w:eastAsia="Times New Roman" w:cs="Times New Roman"/>
      <w:sz w:val="22"/>
      <w:szCs w:val="22"/>
      <w:lang w:eastAsia="en-US"/>
    </w:rPr>
  </w:style>
  <w:style w:type="paragraph" w:customStyle="1" w:styleId="ConsNormal">
    <w:name w:val="ConsNormal"/>
    <w:rsid w:val="00A7578C"/>
    <w:pPr>
      <w:widowControl w:val="0"/>
      <w:suppressAutoHyphens/>
      <w:autoSpaceDE w:val="0"/>
      <w:ind w:right="19772" w:firstLine="720"/>
    </w:pPr>
    <w:rPr>
      <w:rFonts w:ascii="Arial" w:eastAsia="Times New Roman" w:hAnsi="Arial" w:cs="Arial"/>
      <w:sz w:val="18"/>
      <w:szCs w:val="18"/>
      <w:lang w:eastAsia="zh-CN"/>
    </w:rPr>
  </w:style>
  <w:style w:type="paragraph" w:styleId="af9">
    <w:name w:val="Balloon Text"/>
    <w:basedOn w:val="a"/>
    <w:link w:val="afa"/>
    <w:uiPriority w:val="99"/>
    <w:semiHidden/>
    <w:unhideWhenUsed/>
    <w:rsid w:val="008054DA"/>
    <w:rPr>
      <w:rFonts w:ascii="Segoe UI" w:hAnsi="Segoe UI" w:cs="Segoe UI"/>
      <w:sz w:val="18"/>
      <w:szCs w:val="18"/>
    </w:rPr>
  </w:style>
  <w:style w:type="character" w:customStyle="1" w:styleId="afa">
    <w:name w:val="Текст выноски Знак"/>
    <w:basedOn w:val="a0"/>
    <w:link w:val="af9"/>
    <w:uiPriority w:val="99"/>
    <w:semiHidden/>
    <w:rsid w:val="008054D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22</Pages>
  <Words>10973</Words>
  <Characters>62548</Characters>
  <Application>Microsoft Office Word</Application>
  <DocSecurity>0</DocSecurity>
  <Lines>521</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Ling</dc:creator>
  <cp:lastModifiedBy>мвидео</cp:lastModifiedBy>
  <cp:revision>4</cp:revision>
  <cp:lastPrinted>2022-11-25T13:33:00Z</cp:lastPrinted>
  <dcterms:created xsi:type="dcterms:W3CDTF">2022-11-23T12:58:00Z</dcterms:created>
  <dcterms:modified xsi:type="dcterms:W3CDTF">2022-11-25T13:37:00Z</dcterms:modified>
</cp:coreProperties>
</file>